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68" w:rsidRPr="00B21068" w:rsidRDefault="00B21068" w:rsidP="00B21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068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B21068" w:rsidRPr="00B21068" w:rsidRDefault="00B21068" w:rsidP="00B21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068">
        <w:rPr>
          <w:rFonts w:ascii="Times New Roman" w:hAnsi="Times New Roman" w:cs="Times New Roman"/>
          <w:sz w:val="28"/>
          <w:szCs w:val="28"/>
        </w:rPr>
        <w:t>города Карабаново Александровского района</w:t>
      </w:r>
    </w:p>
    <w:p w:rsidR="00B21068" w:rsidRPr="00B21068" w:rsidRDefault="00B21068" w:rsidP="00B21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1068">
        <w:rPr>
          <w:rFonts w:ascii="Times New Roman" w:hAnsi="Times New Roman" w:cs="Times New Roman"/>
          <w:sz w:val="28"/>
          <w:szCs w:val="28"/>
        </w:rPr>
        <w:t>Владимирской области</w:t>
      </w:r>
    </w:p>
    <w:p w:rsidR="00B21068" w:rsidRDefault="00763D1B" w:rsidP="00763D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763D1B" w:rsidRDefault="00763D1B" w:rsidP="00763D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1B" w:rsidRPr="00B21068" w:rsidRDefault="00763D1B" w:rsidP="00763D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(зарегистрировано в Управлении</w:t>
      </w:r>
      <w:r w:rsidRPr="00B210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Министерства юстиции РФ по Владимирской области от 15.09.2015 г. №</w:t>
      </w:r>
      <w:r w:rsidRPr="00B21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D1B">
        <w:rPr>
          <w:rFonts w:ascii="Times New Roman" w:hAnsi="Times New Roman" w:cs="Times New Roman"/>
          <w:sz w:val="28"/>
          <w:szCs w:val="28"/>
        </w:rPr>
        <w:t>3350</w:t>
      </w:r>
      <w:r>
        <w:rPr>
          <w:rFonts w:ascii="Times New Roman" w:hAnsi="Times New Roman" w:cs="Times New Roman"/>
          <w:sz w:val="28"/>
          <w:szCs w:val="28"/>
        </w:rPr>
        <w:t>11022015005)</w:t>
      </w:r>
    </w:p>
    <w:p w:rsidR="00763D1B" w:rsidRPr="00B21068" w:rsidRDefault="00763D1B" w:rsidP="00763D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D1B" w:rsidRDefault="00B21068" w:rsidP="00B210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1068">
        <w:rPr>
          <w:rFonts w:ascii="Times New Roman" w:hAnsi="Times New Roman" w:cs="Times New Roman"/>
          <w:sz w:val="28"/>
          <w:szCs w:val="28"/>
        </w:rPr>
        <w:t xml:space="preserve">от  </w:t>
      </w:r>
      <w:r w:rsidR="00F66776">
        <w:rPr>
          <w:rFonts w:ascii="Times New Roman" w:hAnsi="Times New Roman" w:cs="Times New Roman"/>
          <w:sz w:val="28"/>
          <w:szCs w:val="28"/>
        </w:rPr>
        <w:t>04</w:t>
      </w:r>
      <w:r w:rsidR="00657C15">
        <w:rPr>
          <w:rFonts w:ascii="Times New Roman" w:hAnsi="Times New Roman" w:cs="Times New Roman"/>
          <w:sz w:val="28"/>
          <w:szCs w:val="28"/>
        </w:rPr>
        <w:t>.09.2015</w:t>
      </w:r>
      <w:r w:rsidR="00763D1B">
        <w:rPr>
          <w:rFonts w:ascii="Times New Roman" w:hAnsi="Times New Roman" w:cs="Times New Roman"/>
          <w:sz w:val="28"/>
          <w:szCs w:val="28"/>
        </w:rPr>
        <w:t xml:space="preserve">  № 41</w:t>
      </w:r>
      <w:r w:rsidRPr="00B210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1068" w:rsidRPr="00B21068" w:rsidRDefault="00B21068" w:rsidP="00B210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1068" w:rsidRPr="00657C15" w:rsidRDefault="00B21068" w:rsidP="00B21068">
      <w:pPr>
        <w:pStyle w:val="Style8"/>
        <w:widowControl/>
        <w:contextualSpacing/>
        <w:rPr>
          <w:rStyle w:val="FontStyle15"/>
          <w:b w:val="0"/>
          <w:sz w:val="24"/>
          <w:szCs w:val="24"/>
        </w:rPr>
      </w:pPr>
      <w:r w:rsidRPr="00657C15">
        <w:rPr>
          <w:rStyle w:val="FontStyle15"/>
          <w:b w:val="0"/>
          <w:sz w:val="24"/>
          <w:szCs w:val="24"/>
        </w:rPr>
        <w:t xml:space="preserve"> «О внесении изменений </w:t>
      </w:r>
    </w:p>
    <w:p w:rsidR="00B21068" w:rsidRPr="00657C15" w:rsidRDefault="00B21068" w:rsidP="00B21068">
      <w:pPr>
        <w:pStyle w:val="Style8"/>
        <w:widowControl/>
        <w:contextualSpacing/>
        <w:rPr>
          <w:b/>
        </w:rPr>
      </w:pPr>
      <w:r w:rsidRPr="00657C15">
        <w:rPr>
          <w:rStyle w:val="FontStyle15"/>
          <w:b w:val="0"/>
          <w:sz w:val="24"/>
          <w:szCs w:val="24"/>
        </w:rPr>
        <w:t>в Устав города Карабаново»</w:t>
      </w:r>
    </w:p>
    <w:p w:rsidR="00B21068" w:rsidRPr="00B21068" w:rsidRDefault="00B21068" w:rsidP="00B210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068" w:rsidRPr="00B21068" w:rsidRDefault="00B21068" w:rsidP="00B21068">
      <w:pPr>
        <w:pStyle w:val="Style9"/>
        <w:widowControl/>
        <w:spacing w:line="240" w:lineRule="auto"/>
        <w:contextualSpacing/>
        <w:rPr>
          <w:rStyle w:val="FontStyle16"/>
          <w:sz w:val="28"/>
          <w:szCs w:val="28"/>
        </w:rPr>
      </w:pPr>
      <w:r w:rsidRPr="00B21068">
        <w:rPr>
          <w:sz w:val="28"/>
          <w:szCs w:val="28"/>
        </w:rPr>
        <w:t xml:space="preserve">Рассмотрев </w:t>
      </w:r>
      <w:r w:rsidRPr="00B21068">
        <w:rPr>
          <w:rFonts w:eastAsia="Calibri"/>
          <w:sz w:val="28"/>
          <w:szCs w:val="28"/>
          <w:lang w:eastAsia="en-US"/>
        </w:rPr>
        <w:t>информацию Александровского городского прокурора, в соответствии со ст.46 Федерального закона от 06.10.2003 №131-ФЗ "Об общих принципах организации местного самоуправления в Российской Федерации»,</w:t>
      </w:r>
      <w:r w:rsidRPr="00B21068">
        <w:rPr>
          <w:rStyle w:val="FontStyle16"/>
          <w:sz w:val="28"/>
          <w:szCs w:val="28"/>
        </w:rPr>
        <w:t xml:space="preserve"> а также руководствуясь положениями Устава муниципального образования город Карабаново,</w:t>
      </w:r>
    </w:p>
    <w:p w:rsidR="00B21068" w:rsidRPr="00B21068" w:rsidRDefault="00B21068" w:rsidP="00B21068">
      <w:pPr>
        <w:pStyle w:val="Style9"/>
        <w:widowControl/>
        <w:spacing w:line="240" w:lineRule="auto"/>
        <w:contextualSpacing/>
        <w:rPr>
          <w:rStyle w:val="FontStyle16"/>
          <w:sz w:val="28"/>
          <w:szCs w:val="28"/>
        </w:rPr>
      </w:pPr>
    </w:p>
    <w:p w:rsidR="00B21068" w:rsidRPr="00B21068" w:rsidRDefault="00B21068" w:rsidP="00B21068">
      <w:pPr>
        <w:pStyle w:val="Style13"/>
        <w:widowControl/>
        <w:ind w:left="3365"/>
        <w:contextualSpacing/>
        <w:jc w:val="both"/>
        <w:rPr>
          <w:rStyle w:val="FontStyle16"/>
          <w:sz w:val="28"/>
          <w:szCs w:val="28"/>
        </w:rPr>
      </w:pPr>
      <w:r w:rsidRPr="00B21068">
        <w:rPr>
          <w:rStyle w:val="FontStyle16"/>
          <w:sz w:val="28"/>
          <w:szCs w:val="28"/>
        </w:rPr>
        <w:t>Совет народных депутатов</w:t>
      </w:r>
    </w:p>
    <w:p w:rsidR="00B21068" w:rsidRPr="00B21068" w:rsidRDefault="00B21068" w:rsidP="00B21068">
      <w:pPr>
        <w:pStyle w:val="Style7"/>
        <w:widowControl/>
        <w:ind w:left="4373"/>
        <w:contextualSpacing/>
        <w:jc w:val="both"/>
        <w:rPr>
          <w:rStyle w:val="FontStyle17"/>
          <w:sz w:val="28"/>
          <w:szCs w:val="28"/>
        </w:rPr>
      </w:pPr>
      <w:r w:rsidRPr="00B21068">
        <w:rPr>
          <w:rStyle w:val="FontStyle17"/>
          <w:sz w:val="28"/>
          <w:szCs w:val="28"/>
        </w:rPr>
        <w:t>РЕШИЛ:</w:t>
      </w:r>
    </w:p>
    <w:p w:rsidR="00B21068" w:rsidRPr="00B21068" w:rsidRDefault="00B21068" w:rsidP="00B21068">
      <w:pPr>
        <w:pStyle w:val="Style7"/>
        <w:widowControl/>
        <w:ind w:left="4373"/>
        <w:contextualSpacing/>
        <w:jc w:val="both"/>
        <w:rPr>
          <w:rStyle w:val="FontStyle17"/>
          <w:b w:val="0"/>
          <w:sz w:val="28"/>
          <w:szCs w:val="28"/>
        </w:rPr>
      </w:pPr>
    </w:p>
    <w:p w:rsidR="00B21068" w:rsidRPr="00B21068" w:rsidRDefault="00B21068" w:rsidP="00B21068">
      <w:pPr>
        <w:pStyle w:val="Style7"/>
        <w:widowControl/>
        <w:contextualSpacing/>
        <w:jc w:val="both"/>
        <w:rPr>
          <w:rStyle w:val="FontStyle17"/>
          <w:b w:val="0"/>
          <w:sz w:val="28"/>
          <w:szCs w:val="28"/>
        </w:rPr>
      </w:pPr>
      <w:r w:rsidRPr="00B21068">
        <w:rPr>
          <w:rStyle w:val="FontStyle17"/>
          <w:b w:val="0"/>
          <w:sz w:val="28"/>
          <w:szCs w:val="28"/>
        </w:rPr>
        <w:t xml:space="preserve">       1. Внести в Устав </w:t>
      </w:r>
      <w:r w:rsidRPr="00B21068">
        <w:rPr>
          <w:rStyle w:val="FontStyle16"/>
          <w:sz w:val="28"/>
          <w:szCs w:val="28"/>
        </w:rPr>
        <w:t>муниципального образования город Карабаново</w:t>
      </w:r>
      <w:r w:rsidRPr="00B21068">
        <w:rPr>
          <w:rStyle w:val="FontStyle17"/>
          <w:b w:val="0"/>
          <w:sz w:val="28"/>
          <w:szCs w:val="28"/>
        </w:rPr>
        <w:t xml:space="preserve"> следующие изменения:</w:t>
      </w:r>
    </w:p>
    <w:p w:rsidR="00B21068" w:rsidRPr="00B21068" w:rsidRDefault="00B21068" w:rsidP="00B21068">
      <w:pPr>
        <w:pStyle w:val="Style7"/>
        <w:widowControl/>
        <w:contextualSpacing/>
        <w:jc w:val="both"/>
        <w:rPr>
          <w:rStyle w:val="FontStyle16"/>
          <w:sz w:val="28"/>
          <w:szCs w:val="28"/>
        </w:rPr>
      </w:pPr>
      <w:r w:rsidRPr="00B21068">
        <w:rPr>
          <w:rStyle w:val="FontStyle17"/>
          <w:b w:val="0"/>
          <w:sz w:val="28"/>
          <w:szCs w:val="28"/>
        </w:rPr>
        <w:t xml:space="preserve">      1.1. изложить абзац 1 статьи 45 Устава </w:t>
      </w:r>
      <w:r w:rsidRPr="00B21068">
        <w:rPr>
          <w:rStyle w:val="FontStyle16"/>
          <w:sz w:val="28"/>
          <w:szCs w:val="28"/>
        </w:rPr>
        <w:t>муниципального образования город Карабаново в следующей редакции:</w:t>
      </w:r>
    </w:p>
    <w:p w:rsidR="00B21068" w:rsidRPr="00B21068" w:rsidRDefault="00B21068" w:rsidP="00B21068">
      <w:pPr>
        <w:pStyle w:val="Style7"/>
        <w:widowControl/>
        <w:contextualSpacing/>
        <w:jc w:val="both"/>
        <w:rPr>
          <w:rStyle w:val="FontStyle16"/>
          <w:sz w:val="28"/>
          <w:szCs w:val="28"/>
        </w:rPr>
      </w:pPr>
      <w:r w:rsidRPr="00B21068">
        <w:rPr>
          <w:rStyle w:val="FontStyle16"/>
          <w:sz w:val="28"/>
          <w:szCs w:val="28"/>
        </w:rPr>
        <w:t xml:space="preserve">      «Проекты муниципальных правовых актов могут вноситься депутатами Совета народных депутатов, Главой города, иными выборными органами местного самоуправления, органами территориального общественного самоуправления, инициативными группами граждан, Александровским городским прокурором».</w:t>
      </w:r>
    </w:p>
    <w:p w:rsidR="00B21068" w:rsidRPr="00B21068" w:rsidRDefault="00B21068" w:rsidP="00B21068">
      <w:pPr>
        <w:pStyle w:val="Style7"/>
        <w:widowControl/>
        <w:contextualSpacing/>
        <w:jc w:val="both"/>
        <w:rPr>
          <w:rStyle w:val="FontStyle16"/>
          <w:sz w:val="28"/>
          <w:szCs w:val="28"/>
        </w:rPr>
      </w:pPr>
      <w:r w:rsidRPr="00B21068">
        <w:rPr>
          <w:rStyle w:val="FontStyle16"/>
          <w:sz w:val="28"/>
          <w:szCs w:val="28"/>
        </w:rPr>
        <w:t xml:space="preserve">     2. Настоящее решение направить в установленном порядке на государственную регистрацию в Управление Министерства Юстиции Российской Федерации по Владимирской области.</w:t>
      </w:r>
    </w:p>
    <w:p w:rsidR="00B21068" w:rsidRPr="00B21068" w:rsidRDefault="00B21068" w:rsidP="00B21068">
      <w:pPr>
        <w:pStyle w:val="Style7"/>
        <w:widowControl/>
        <w:contextualSpacing/>
        <w:jc w:val="both"/>
        <w:rPr>
          <w:rStyle w:val="FontStyle17"/>
          <w:b w:val="0"/>
          <w:sz w:val="28"/>
          <w:szCs w:val="28"/>
        </w:rPr>
      </w:pPr>
      <w:r w:rsidRPr="00B21068">
        <w:rPr>
          <w:rStyle w:val="FontStyle16"/>
          <w:sz w:val="28"/>
          <w:szCs w:val="28"/>
        </w:rPr>
        <w:t xml:space="preserve">    3. Решение подлежит официальному опубликованию в средствах массовой информации.</w:t>
      </w:r>
    </w:p>
    <w:p w:rsidR="00B21068" w:rsidRDefault="00B21068" w:rsidP="00B21068">
      <w:pPr>
        <w:pStyle w:val="Style7"/>
        <w:widowControl/>
        <w:contextualSpacing/>
        <w:jc w:val="both"/>
        <w:rPr>
          <w:rStyle w:val="FontStyle17"/>
          <w:b w:val="0"/>
          <w:sz w:val="28"/>
          <w:szCs w:val="28"/>
        </w:rPr>
      </w:pPr>
      <w:r w:rsidRPr="00B21068">
        <w:rPr>
          <w:rStyle w:val="FontStyle17"/>
          <w:b w:val="0"/>
          <w:sz w:val="28"/>
          <w:szCs w:val="28"/>
        </w:rPr>
        <w:t xml:space="preserve">    4. Настоящее решение вступает в силу после государственной регистрации и официального опубликования.</w:t>
      </w:r>
    </w:p>
    <w:p w:rsidR="00657C15" w:rsidRDefault="00657C15" w:rsidP="00B21068">
      <w:pPr>
        <w:pStyle w:val="Style7"/>
        <w:widowControl/>
        <w:contextualSpacing/>
        <w:jc w:val="both"/>
        <w:rPr>
          <w:rStyle w:val="FontStyle17"/>
          <w:b w:val="0"/>
          <w:sz w:val="28"/>
          <w:szCs w:val="28"/>
        </w:rPr>
      </w:pPr>
    </w:p>
    <w:p w:rsidR="00657C15" w:rsidRDefault="00657C15" w:rsidP="00B21068">
      <w:pPr>
        <w:pStyle w:val="Style7"/>
        <w:widowControl/>
        <w:contextualSpacing/>
        <w:jc w:val="both"/>
        <w:rPr>
          <w:rStyle w:val="FontStyle17"/>
          <w:b w:val="0"/>
          <w:sz w:val="28"/>
          <w:szCs w:val="28"/>
        </w:rPr>
      </w:pPr>
    </w:p>
    <w:p w:rsidR="00657C15" w:rsidRPr="00B21068" w:rsidRDefault="00657C15" w:rsidP="00B21068">
      <w:pPr>
        <w:pStyle w:val="Style7"/>
        <w:widowControl/>
        <w:contextualSpacing/>
        <w:jc w:val="both"/>
        <w:rPr>
          <w:rStyle w:val="FontStyle17"/>
          <w:b w:val="0"/>
          <w:sz w:val="28"/>
          <w:szCs w:val="28"/>
        </w:rPr>
      </w:pPr>
    </w:p>
    <w:p w:rsidR="00B21068" w:rsidRPr="00B21068" w:rsidRDefault="00B21068" w:rsidP="00B210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068" w:rsidRPr="00B21068" w:rsidRDefault="00B21068" w:rsidP="00B2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068">
        <w:rPr>
          <w:rFonts w:ascii="Times New Roman" w:hAnsi="Times New Roman" w:cs="Times New Roman"/>
          <w:sz w:val="28"/>
          <w:szCs w:val="28"/>
        </w:rPr>
        <w:t>Председатель Совета                                     Глава города</w:t>
      </w:r>
    </w:p>
    <w:p w:rsidR="00B21068" w:rsidRDefault="00B21068" w:rsidP="00B2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068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</w:t>
      </w:r>
    </w:p>
    <w:p w:rsidR="00657C15" w:rsidRPr="00B21068" w:rsidRDefault="00657C15" w:rsidP="00B2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068" w:rsidRPr="00B21068" w:rsidRDefault="00B21068" w:rsidP="00B210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068" w:rsidRPr="00B21068" w:rsidRDefault="00B21068" w:rsidP="00B21068">
      <w:pPr>
        <w:spacing w:after="0" w:line="240" w:lineRule="auto"/>
        <w:contextualSpacing/>
        <w:jc w:val="both"/>
        <w:rPr>
          <w:rStyle w:val="FontStyle16"/>
          <w:b/>
          <w:bCs/>
          <w:sz w:val="28"/>
          <w:szCs w:val="28"/>
        </w:rPr>
      </w:pPr>
      <w:r w:rsidRPr="00B21068">
        <w:rPr>
          <w:rFonts w:ascii="Times New Roman" w:hAnsi="Times New Roman" w:cs="Times New Roman"/>
          <w:sz w:val="28"/>
          <w:szCs w:val="28"/>
        </w:rPr>
        <w:t xml:space="preserve">____________ О.Ю.Абрамов                       __________ </w:t>
      </w:r>
      <w:proofErr w:type="spellStart"/>
      <w:r w:rsidRPr="00B21068">
        <w:rPr>
          <w:rFonts w:ascii="Times New Roman" w:hAnsi="Times New Roman" w:cs="Times New Roman"/>
          <w:sz w:val="28"/>
          <w:szCs w:val="28"/>
        </w:rPr>
        <w:t>Н.Е.Помехина</w:t>
      </w:r>
      <w:proofErr w:type="spellEnd"/>
    </w:p>
    <w:p w:rsidR="005A4B8A" w:rsidRPr="00B21068" w:rsidRDefault="005A4B8A" w:rsidP="00B2106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A4B8A" w:rsidRPr="00B21068" w:rsidSect="00AF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068"/>
    <w:rsid w:val="005A4B8A"/>
    <w:rsid w:val="00657C15"/>
    <w:rsid w:val="00763D1B"/>
    <w:rsid w:val="00AF6332"/>
    <w:rsid w:val="00B21068"/>
    <w:rsid w:val="00B83048"/>
    <w:rsid w:val="00F6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B2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2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21068"/>
    <w:pPr>
      <w:widowControl w:val="0"/>
      <w:autoSpaceDE w:val="0"/>
      <w:autoSpaceDN w:val="0"/>
      <w:adjustRightInd w:val="0"/>
      <w:spacing w:after="0" w:line="32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B21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B2106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2106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B2106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F42C-B3D5-450F-8F6D-5C735D9B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 Карабаново</cp:lastModifiedBy>
  <cp:revision>2</cp:revision>
  <dcterms:created xsi:type="dcterms:W3CDTF">2015-09-16T07:39:00Z</dcterms:created>
  <dcterms:modified xsi:type="dcterms:W3CDTF">2015-09-16T07:39:00Z</dcterms:modified>
</cp:coreProperties>
</file>