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6AA" w:rsidRPr="008036AA" w:rsidRDefault="00C2770A" w:rsidP="008036AA">
      <w:pPr>
        <w:jc w:val="right"/>
      </w:pPr>
      <w:r>
        <w:t xml:space="preserve">                                                                               </w:t>
      </w:r>
    </w:p>
    <w:p w:rsidR="00433F44" w:rsidRPr="00433F44" w:rsidRDefault="00433F44" w:rsidP="00433F4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433F4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33F44" w:rsidRPr="00433F44" w:rsidRDefault="00433F44" w:rsidP="00433F4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33F44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433F44" w:rsidRPr="00433F44" w:rsidRDefault="00433F44" w:rsidP="00433F4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33F44">
        <w:rPr>
          <w:rFonts w:ascii="Times New Roman" w:hAnsi="Times New Roman" w:cs="Times New Roman"/>
          <w:sz w:val="24"/>
          <w:szCs w:val="24"/>
        </w:rPr>
        <w:t>администрации города Карабаново</w:t>
      </w:r>
    </w:p>
    <w:p w:rsidR="00433F44" w:rsidRPr="00433F44" w:rsidRDefault="00433F44" w:rsidP="00433F44">
      <w:pPr>
        <w:jc w:val="right"/>
        <w:rPr>
          <w:b/>
          <w:sz w:val="24"/>
          <w:szCs w:val="24"/>
        </w:rPr>
      </w:pPr>
      <w:r w:rsidRPr="00433F44">
        <w:rPr>
          <w:sz w:val="24"/>
          <w:szCs w:val="24"/>
        </w:rPr>
        <w:t>от «___» _________ 2023г. № ____</w:t>
      </w:r>
    </w:p>
    <w:p w:rsidR="00433F44" w:rsidRPr="00433F44" w:rsidRDefault="00433F44" w:rsidP="00DC38F1">
      <w:pPr>
        <w:jc w:val="center"/>
        <w:rPr>
          <w:b/>
          <w:sz w:val="24"/>
          <w:szCs w:val="24"/>
        </w:rPr>
      </w:pPr>
    </w:p>
    <w:p w:rsidR="00DC38F1" w:rsidRPr="00433F44" w:rsidRDefault="003D2733" w:rsidP="00DC38F1">
      <w:pPr>
        <w:jc w:val="center"/>
        <w:rPr>
          <w:b/>
          <w:sz w:val="24"/>
          <w:szCs w:val="24"/>
        </w:rPr>
      </w:pPr>
      <w:r w:rsidRPr="00433F44">
        <w:rPr>
          <w:b/>
          <w:sz w:val="24"/>
          <w:szCs w:val="24"/>
        </w:rPr>
        <w:t>Паспорт м</w:t>
      </w:r>
      <w:r w:rsidR="00DC38F1" w:rsidRPr="00433F44">
        <w:rPr>
          <w:b/>
          <w:sz w:val="24"/>
          <w:szCs w:val="24"/>
        </w:rPr>
        <w:t>униципальн</w:t>
      </w:r>
      <w:r w:rsidRPr="00433F44">
        <w:rPr>
          <w:b/>
          <w:sz w:val="24"/>
          <w:szCs w:val="24"/>
        </w:rPr>
        <w:t>ой</w:t>
      </w:r>
      <w:r w:rsidR="00DC38F1" w:rsidRPr="00433F44">
        <w:rPr>
          <w:b/>
          <w:sz w:val="24"/>
          <w:szCs w:val="24"/>
        </w:rPr>
        <w:t xml:space="preserve"> программ</w:t>
      </w:r>
      <w:r w:rsidRPr="00433F44">
        <w:rPr>
          <w:b/>
          <w:sz w:val="24"/>
          <w:szCs w:val="24"/>
        </w:rPr>
        <w:t>ы</w:t>
      </w:r>
      <w:r w:rsidR="00DC38F1" w:rsidRPr="00433F44">
        <w:rPr>
          <w:b/>
          <w:sz w:val="24"/>
          <w:szCs w:val="24"/>
        </w:rPr>
        <w:br/>
      </w:r>
      <w:r w:rsidR="00DC3275" w:rsidRPr="00433F44">
        <w:rPr>
          <w:b/>
          <w:sz w:val="24"/>
          <w:szCs w:val="24"/>
        </w:rPr>
        <w:t xml:space="preserve">«Модернизация и капитальный ремонт системы теплоснабжения </w:t>
      </w:r>
      <w:r w:rsidR="006D3481" w:rsidRPr="00433F44">
        <w:rPr>
          <w:b/>
          <w:sz w:val="24"/>
          <w:szCs w:val="24"/>
        </w:rPr>
        <w:t>города Карабаново</w:t>
      </w:r>
      <w:r w:rsidR="00DC3275" w:rsidRPr="00433F44">
        <w:rPr>
          <w:b/>
          <w:sz w:val="24"/>
          <w:szCs w:val="24"/>
        </w:rPr>
        <w:t>»</w:t>
      </w:r>
    </w:p>
    <w:p w:rsidR="00DC38F1" w:rsidRPr="00433F44" w:rsidRDefault="00DC38F1" w:rsidP="00DC38F1">
      <w:pPr>
        <w:jc w:val="center"/>
        <w:rPr>
          <w:b/>
          <w:sz w:val="10"/>
          <w:szCs w:val="10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655"/>
      </w:tblGrid>
      <w:tr w:rsidR="00DC38F1" w:rsidRPr="00433F44" w:rsidTr="00A64D9E">
        <w:tc>
          <w:tcPr>
            <w:tcW w:w="2660" w:type="dxa"/>
            <w:vAlign w:val="center"/>
          </w:tcPr>
          <w:p w:rsidR="00DC38F1" w:rsidRPr="00433F44" w:rsidRDefault="00DC38F1" w:rsidP="00AB459D">
            <w:pPr>
              <w:rPr>
                <w:sz w:val="24"/>
                <w:szCs w:val="24"/>
              </w:rPr>
            </w:pPr>
            <w:r w:rsidRPr="00433F44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655" w:type="dxa"/>
            <w:vAlign w:val="center"/>
          </w:tcPr>
          <w:p w:rsidR="00DC38F1" w:rsidRPr="00433F44" w:rsidRDefault="00662572" w:rsidP="00953EB6">
            <w:pPr>
              <w:jc w:val="both"/>
              <w:rPr>
                <w:sz w:val="24"/>
                <w:szCs w:val="24"/>
              </w:rPr>
            </w:pPr>
            <w:r w:rsidRPr="00433F44">
              <w:rPr>
                <w:sz w:val="24"/>
                <w:szCs w:val="24"/>
              </w:rPr>
              <w:t xml:space="preserve">«Модернизация и капитальный ремонт системы теплоснабжения </w:t>
            </w:r>
            <w:r w:rsidR="006D3481" w:rsidRPr="00433F44">
              <w:rPr>
                <w:sz w:val="24"/>
                <w:szCs w:val="24"/>
              </w:rPr>
              <w:t>города Карабаново</w:t>
            </w:r>
            <w:r w:rsidRPr="00433F44">
              <w:rPr>
                <w:sz w:val="24"/>
                <w:szCs w:val="24"/>
              </w:rPr>
              <w:t>»</w:t>
            </w:r>
          </w:p>
        </w:tc>
      </w:tr>
      <w:tr w:rsidR="00DC38F1" w:rsidRPr="00433F44" w:rsidTr="00A64D9E">
        <w:tc>
          <w:tcPr>
            <w:tcW w:w="2660" w:type="dxa"/>
            <w:vAlign w:val="center"/>
          </w:tcPr>
          <w:p w:rsidR="00DC38F1" w:rsidRPr="00433F44" w:rsidRDefault="00DC38F1" w:rsidP="00AB459D">
            <w:pPr>
              <w:rPr>
                <w:sz w:val="24"/>
                <w:szCs w:val="24"/>
              </w:rPr>
            </w:pPr>
            <w:r w:rsidRPr="00433F44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655" w:type="dxa"/>
            <w:vAlign w:val="center"/>
          </w:tcPr>
          <w:p w:rsidR="00DC38F1" w:rsidRPr="00433F44" w:rsidRDefault="00DC38F1" w:rsidP="00953EB6">
            <w:pPr>
              <w:jc w:val="both"/>
              <w:rPr>
                <w:sz w:val="24"/>
                <w:szCs w:val="24"/>
              </w:rPr>
            </w:pPr>
            <w:r w:rsidRPr="00433F44">
              <w:rPr>
                <w:sz w:val="24"/>
                <w:szCs w:val="24"/>
              </w:rPr>
              <w:t>п.3, ст</w:t>
            </w:r>
            <w:r w:rsidR="006044A3" w:rsidRPr="00433F44">
              <w:rPr>
                <w:sz w:val="24"/>
                <w:szCs w:val="24"/>
              </w:rPr>
              <w:t>.</w:t>
            </w:r>
            <w:r w:rsidRPr="00433F44">
              <w:rPr>
                <w:sz w:val="24"/>
                <w:szCs w:val="24"/>
              </w:rPr>
              <w:t>14 Федерального закона от 06.10.2003 года №131-ФЗ «Об общих принципах организации местного самоуправления в Российской Федерации»</w:t>
            </w:r>
          </w:p>
          <w:p w:rsidR="00DC38F1" w:rsidRPr="00433F44" w:rsidRDefault="00DC38F1" w:rsidP="006D3481">
            <w:pPr>
              <w:rPr>
                <w:sz w:val="24"/>
                <w:szCs w:val="24"/>
              </w:rPr>
            </w:pPr>
            <w:r w:rsidRPr="00433F44">
              <w:rPr>
                <w:sz w:val="24"/>
                <w:szCs w:val="24"/>
              </w:rPr>
              <w:t xml:space="preserve">Устав муниципального образования </w:t>
            </w:r>
            <w:r w:rsidR="006D3481" w:rsidRPr="00433F44">
              <w:rPr>
                <w:sz w:val="24"/>
                <w:szCs w:val="24"/>
              </w:rPr>
              <w:t>город Карабаново</w:t>
            </w:r>
          </w:p>
        </w:tc>
      </w:tr>
      <w:tr w:rsidR="00DC38F1" w:rsidRPr="00433F44" w:rsidTr="00A64D9E">
        <w:tc>
          <w:tcPr>
            <w:tcW w:w="2660" w:type="dxa"/>
            <w:vAlign w:val="center"/>
          </w:tcPr>
          <w:p w:rsidR="00DC38F1" w:rsidRPr="00433F44" w:rsidRDefault="00DC38F1" w:rsidP="00AB459D">
            <w:pPr>
              <w:rPr>
                <w:sz w:val="24"/>
                <w:szCs w:val="24"/>
              </w:rPr>
            </w:pPr>
            <w:r w:rsidRPr="00433F44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655" w:type="dxa"/>
            <w:vAlign w:val="center"/>
          </w:tcPr>
          <w:p w:rsidR="00DC38F1" w:rsidRPr="00433F44" w:rsidRDefault="00DC38F1" w:rsidP="006D3481">
            <w:pPr>
              <w:rPr>
                <w:sz w:val="24"/>
                <w:szCs w:val="24"/>
              </w:rPr>
            </w:pPr>
            <w:r w:rsidRPr="00433F44">
              <w:rPr>
                <w:sz w:val="24"/>
                <w:szCs w:val="24"/>
              </w:rPr>
              <w:t xml:space="preserve">Администрация </w:t>
            </w:r>
            <w:r w:rsidR="006D3481" w:rsidRPr="00433F44">
              <w:rPr>
                <w:sz w:val="24"/>
                <w:szCs w:val="24"/>
              </w:rPr>
              <w:t>г. Карабаново</w:t>
            </w:r>
          </w:p>
        </w:tc>
      </w:tr>
      <w:tr w:rsidR="00DC38F1" w:rsidRPr="00433F44" w:rsidTr="00A64D9E">
        <w:tc>
          <w:tcPr>
            <w:tcW w:w="2660" w:type="dxa"/>
            <w:vAlign w:val="center"/>
          </w:tcPr>
          <w:p w:rsidR="00DC38F1" w:rsidRPr="00433F44" w:rsidRDefault="00DC38F1" w:rsidP="00AB459D">
            <w:pPr>
              <w:rPr>
                <w:sz w:val="24"/>
                <w:szCs w:val="24"/>
              </w:rPr>
            </w:pPr>
            <w:r w:rsidRPr="00433F44">
              <w:rPr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7655" w:type="dxa"/>
            <w:vAlign w:val="center"/>
          </w:tcPr>
          <w:p w:rsidR="00DC38F1" w:rsidRPr="00433F44" w:rsidRDefault="00662572" w:rsidP="007D5587">
            <w:pPr>
              <w:ind w:right="-142"/>
              <w:rPr>
                <w:sz w:val="24"/>
                <w:szCs w:val="24"/>
              </w:rPr>
            </w:pPr>
            <w:r w:rsidRPr="00433F44">
              <w:rPr>
                <w:sz w:val="24"/>
                <w:szCs w:val="24"/>
              </w:rPr>
              <w:t>МКУ «Дирекция жизнеобеспечения населения»</w:t>
            </w:r>
            <w:r w:rsidR="007D5587" w:rsidRPr="00433F44">
              <w:rPr>
                <w:sz w:val="24"/>
                <w:szCs w:val="24"/>
              </w:rPr>
              <w:t xml:space="preserve"> (МКУ</w:t>
            </w:r>
            <w:r w:rsidR="00953EB6" w:rsidRPr="00433F44">
              <w:rPr>
                <w:sz w:val="24"/>
                <w:szCs w:val="24"/>
              </w:rPr>
              <w:t xml:space="preserve"> </w:t>
            </w:r>
            <w:r w:rsidR="009113C1" w:rsidRPr="00433F44">
              <w:rPr>
                <w:sz w:val="24"/>
                <w:szCs w:val="24"/>
              </w:rPr>
              <w:t>«ДЖН»</w:t>
            </w:r>
            <w:r w:rsidR="007D5587" w:rsidRPr="00433F44">
              <w:rPr>
                <w:sz w:val="24"/>
                <w:szCs w:val="24"/>
              </w:rPr>
              <w:t>)</w:t>
            </w:r>
          </w:p>
        </w:tc>
      </w:tr>
      <w:tr w:rsidR="00DC38F1" w:rsidRPr="00433F44" w:rsidTr="00A64D9E">
        <w:tc>
          <w:tcPr>
            <w:tcW w:w="2660" w:type="dxa"/>
            <w:vAlign w:val="center"/>
          </w:tcPr>
          <w:p w:rsidR="00DC38F1" w:rsidRPr="00433F44" w:rsidRDefault="00DC38F1" w:rsidP="00AB459D">
            <w:pPr>
              <w:rPr>
                <w:sz w:val="24"/>
                <w:szCs w:val="24"/>
              </w:rPr>
            </w:pPr>
            <w:r w:rsidRPr="00433F44">
              <w:rPr>
                <w:sz w:val="24"/>
                <w:szCs w:val="24"/>
              </w:rPr>
              <w:t>Цель и задачи Программы</w:t>
            </w:r>
          </w:p>
        </w:tc>
        <w:tc>
          <w:tcPr>
            <w:tcW w:w="7655" w:type="dxa"/>
            <w:vAlign w:val="center"/>
          </w:tcPr>
          <w:p w:rsidR="00DC38F1" w:rsidRPr="00433F44" w:rsidRDefault="00DC38F1" w:rsidP="00AB459D">
            <w:pPr>
              <w:rPr>
                <w:sz w:val="24"/>
                <w:szCs w:val="24"/>
              </w:rPr>
            </w:pPr>
            <w:r w:rsidRPr="00433F44">
              <w:rPr>
                <w:sz w:val="24"/>
                <w:szCs w:val="24"/>
              </w:rPr>
              <w:t>Цель Программы:</w:t>
            </w:r>
          </w:p>
          <w:p w:rsidR="00953EB6" w:rsidRPr="00433F44" w:rsidRDefault="00953EB6" w:rsidP="00953EB6">
            <w:pPr>
              <w:jc w:val="both"/>
              <w:rPr>
                <w:sz w:val="24"/>
                <w:szCs w:val="24"/>
              </w:rPr>
            </w:pPr>
            <w:r w:rsidRPr="00433F44">
              <w:rPr>
                <w:sz w:val="24"/>
                <w:szCs w:val="24"/>
              </w:rPr>
              <w:t xml:space="preserve">- </w:t>
            </w:r>
            <w:r w:rsidR="00DC38F1" w:rsidRPr="00433F44">
              <w:rPr>
                <w:sz w:val="24"/>
                <w:szCs w:val="24"/>
              </w:rPr>
              <w:t xml:space="preserve">приведение в нормативное состояние </w:t>
            </w:r>
            <w:r w:rsidR="00662572" w:rsidRPr="00433F44">
              <w:rPr>
                <w:sz w:val="24"/>
                <w:szCs w:val="24"/>
              </w:rPr>
              <w:t xml:space="preserve">теплового комплекса </w:t>
            </w:r>
            <w:proofErr w:type="spellStart"/>
            <w:r w:rsidRPr="00433F44">
              <w:rPr>
                <w:sz w:val="24"/>
                <w:szCs w:val="24"/>
              </w:rPr>
              <w:t>г.</w:t>
            </w:r>
            <w:r w:rsidR="006D3481" w:rsidRPr="00433F44">
              <w:rPr>
                <w:sz w:val="24"/>
                <w:szCs w:val="24"/>
              </w:rPr>
              <w:t>Карабаново</w:t>
            </w:r>
            <w:proofErr w:type="spellEnd"/>
            <w:r w:rsidRPr="00433F44">
              <w:rPr>
                <w:sz w:val="24"/>
                <w:szCs w:val="24"/>
              </w:rPr>
              <w:t>,</w:t>
            </w:r>
            <w:r w:rsidR="006D3481" w:rsidRPr="00433F44">
              <w:rPr>
                <w:sz w:val="24"/>
                <w:szCs w:val="24"/>
              </w:rPr>
              <w:t xml:space="preserve"> </w:t>
            </w:r>
          </w:p>
          <w:p w:rsidR="00DC38F1" w:rsidRPr="00433F44" w:rsidRDefault="00953EB6" w:rsidP="00953EB6">
            <w:pPr>
              <w:jc w:val="both"/>
              <w:rPr>
                <w:sz w:val="24"/>
                <w:szCs w:val="24"/>
              </w:rPr>
            </w:pPr>
            <w:r w:rsidRPr="00433F44">
              <w:rPr>
                <w:sz w:val="24"/>
                <w:szCs w:val="24"/>
              </w:rPr>
              <w:t xml:space="preserve">- </w:t>
            </w:r>
            <w:r w:rsidR="00DC38F1" w:rsidRPr="00433F44">
              <w:rPr>
                <w:sz w:val="24"/>
                <w:szCs w:val="24"/>
              </w:rPr>
              <w:t>приведение нормативно-технической базы в соответствие с действующим законодательством</w:t>
            </w:r>
            <w:r w:rsidRPr="00433F44">
              <w:rPr>
                <w:sz w:val="24"/>
                <w:szCs w:val="24"/>
              </w:rPr>
              <w:t>,</w:t>
            </w:r>
          </w:p>
          <w:p w:rsidR="00953EB6" w:rsidRPr="00433F44" w:rsidRDefault="00953EB6" w:rsidP="00953EB6">
            <w:pPr>
              <w:jc w:val="both"/>
              <w:rPr>
                <w:sz w:val="24"/>
                <w:szCs w:val="24"/>
              </w:rPr>
            </w:pPr>
            <w:r w:rsidRPr="00433F44">
              <w:rPr>
                <w:sz w:val="24"/>
                <w:szCs w:val="24"/>
              </w:rPr>
              <w:t xml:space="preserve">- </w:t>
            </w:r>
            <w:r w:rsidR="00433F44">
              <w:rPr>
                <w:sz w:val="24"/>
                <w:szCs w:val="24"/>
              </w:rPr>
              <w:t>с</w:t>
            </w:r>
            <w:r w:rsidR="007F7DE5" w:rsidRPr="00433F44">
              <w:rPr>
                <w:sz w:val="24"/>
                <w:szCs w:val="24"/>
              </w:rPr>
              <w:t xml:space="preserve">оздание условий для предупреждения банкротства </w:t>
            </w:r>
            <w:r w:rsidRPr="00433F44">
              <w:rPr>
                <w:sz w:val="24"/>
                <w:szCs w:val="24"/>
              </w:rPr>
              <w:t xml:space="preserve">муниципальных предприятий, оказывающих </w:t>
            </w:r>
            <w:r w:rsidR="007F7DE5" w:rsidRPr="00433F44">
              <w:rPr>
                <w:sz w:val="24"/>
                <w:szCs w:val="24"/>
              </w:rPr>
              <w:t xml:space="preserve">коммунальные </w:t>
            </w:r>
            <w:r w:rsidRPr="00433F44">
              <w:rPr>
                <w:sz w:val="24"/>
                <w:szCs w:val="24"/>
              </w:rPr>
              <w:t xml:space="preserve">услуги </w:t>
            </w:r>
            <w:r w:rsidR="007F7DE5" w:rsidRPr="00433F44">
              <w:rPr>
                <w:sz w:val="24"/>
                <w:szCs w:val="24"/>
              </w:rPr>
              <w:t>населению</w:t>
            </w:r>
            <w:r w:rsidRPr="00433F44">
              <w:rPr>
                <w:sz w:val="24"/>
                <w:szCs w:val="24"/>
              </w:rPr>
              <w:t xml:space="preserve">, </w:t>
            </w:r>
            <w:r w:rsidR="007F7DE5" w:rsidRPr="00433F44">
              <w:rPr>
                <w:sz w:val="24"/>
                <w:szCs w:val="24"/>
              </w:rPr>
              <w:t>и их дальнейшего развития</w:t>
            </w:r>
            <w:r w:rsidRPr="00433F44">
              <w:rPr>
                <w:sz w:val="24"/>
                <w:szCs w:val="24"/>
              </w:rPr>
              <w:t>.</w:t>
            </w:r>
          </w:p>
          <w:p w:rsidR="00DC38F1" w:rsidRPr="00433F44" w:rsidRDefault="00DC38F1" w:rsidP="00AB459D">
            <w:pPr>
              <w:rPr>
                <w:sz w:val="24"/>
                <w:szCs w:val="24"/>
              </w:rPr>
            </w:pPr>
            <w:r w:rsidRPr="00433F44">
              <w:rPr>
                <w:sz w:val="24"/>
                <w:szCs w:val="24"/>
              </w:rPr>
              <w:t>Задачи Программы:</w:t>
            </w:r>
          </w:p>
          <w:p w:rsidR="00DC38F1" w:rsidRPr="00433F44" w:rsidRDefault="00DC38F1" w:rsidP="00AB459D">
            <w:pPr>
              <w:rPr>
                <w:sz w:val="24"/>
                <w:szCs w:val="24"/>
              </w:rPr>
            </w:pPr>
            <w:r w:rsidRPr="00433F44">
              <w:rPr>
                <w:sz w:val="24"/>
                <w:szCs w:val="24"/>
              </w:rPr>
              <w:t>1. Разработка нормативно-технической документации.</w:t>
            </w:r>
          </w:p>
          <w:p w:rsidR="00DC38F1" w:rsidRPr="00433F44" w:rsidRDefault="00662572" w:rsidP="00953EB6">
            <w:pPr>
              <w:jc w:val="both"/>
              <w:rPr>
                <w:sz w:val="24"/>
                <w:szCs w:val="24"/>
              </w:rPr>
            </w:pPr>
            <w:r w:rsidRPr="00433F44">
              <w:rPr>
                <w:sz w:val="24"/>
                <w:szCs w:val="24"/>
              </w:rPr>
              <w:t>2</w:t>
            </w:r>
            <w:r w:rsidR="00DC38F1" w:rsidRPr="00433F44">
              <w:rPr>
                <w:sz w:val="24"/>
                <w:szCs w:val="24"/>
              </w:rPr>
              <w:t xml:space="preserve">. Ежегодная подготовка объектов </w:t>
            </w:r>
            <w:r w:rsidRPr="00433F44">
              <w:rPr>
                <w:sz w:val="24"/>
                <w:szCs w:val="24"/>
              </w:rPr>
              <w:t xml:space="preserve">теплоснабжения </w:t>
            </w:r>
            <w:r w:rsidR="00DC38F1" w:rsidRPr="00433F44">
              <w:rPr>
                <w:sz w:val="24"/>
                <w:szCs w:val="24"/>
              </w:rPr>
              <w:t>к отопительному периоду</w:t>
            </w:r>
          </w:p>
          <w:p w:rsidR="00DC38F1" w:rsidRPr="00433F44" w:rsidRDefault="00662572" w:rsidP="00953EB6">
            <w:pPr>
              <w:jc w:val="both"/>
              <w:rPr>
                <w:sz w:val="24"/>
                <w:szCs w:val="24"/>
              </w:rPr>
            </w:pPr>
            <w:r w:rsidRPr="00433F44">
              <w:rPr>
                <w:sz w:val="24"/>
                <w:szCs w:val="24"/>
              </w:rPr>
              <w:t>3</w:t>
            </w:r>
            <w:r w:rsidR="00DC38F1" w:rsidRPr="00433F44">
              <w:rPr>
                <w:sz w:val="24"/>
                <w:szCs w:val="24"/>
              </w:rPr>
              <w:t xml:space="preserve">. </w:t>
            </w:r>
            <w:r w:rsidRPr="00433F44">
              <w:rPr>
                <w:sz w:val="24"/>
                <w:szCs w:val="24"/>
              </w:rPr>
              <w:t>Модернизация и капитальный ремонт объектов теплоснабжения.</w:t>
            </w:r>
          </w:p>
          <w:p w:rsidR="008A6109" w:rsidRPr="00433F44" w:rsidRDefault="007F7DE5" w:rsidP="006B19BE">
            <w:pPr>
              <w:jc w:val="both"/>
              <w:rPr>
                <w:sz w:val="24"/>
                <w:szCs w:val="24"/>
              </w:rPr>
            </w:pPr>
            <w:r w:rsidRPr="00433F44">
              <w:rPr>
                <w:sz w:val="24"/>
                <w:szCs w:val="24"/>
              </w:rPr>
              <w:t>4.Сокращение задолженности</w:t>
            </w:r>
            <w:r w:rsidR="00A64D9E" w:rsidRPr="00433F44">
              <w:rPr>
                <w:sz w:val="24"/>
                <w:szCs w:val="24"/>
              </w:rPr>
              <w:t xml:space="preserve"> муниципальных предприятий,</w:t>
            </w:r>
            <w:r w:rsidRPr="00433F44">
              <w:rPr>
                <w:sz w:val="24"/>
                <w:szCs w:val="24"/>
              </w:rPr>
              <w:t xml:space="preserve"> </w:t>
            </w:r>
            <w:r w:rsidR="00A64D9E" w:rsidRPr="00433F44">
              <w:rPr>
                <w:sz w:val="24"/>
                <w:szCs w:val="24"/>
              </w:rPr>
              <w:t>в</w:t>
            </w:r>
            <w:r w:rsidRPr="00433F44">
              <w:rPr>
                <w:sz w:val="24"/>
                <w:szCs w:val="24"/>
              </w:rPr>
              <w:t>осстановление платежеспособности</w:t>
            </w:r>
            <w:r w:rsidR="005013B1" w:rsidRPr="00433F44">
              <w:rPr>
                <w:sz w:val="24"/>
                <w:szCs w:val="24"/>
              </w:rPr>
              <w:t xml:space="preserve"> и надежности функционирования, </w:t>
            </w:r>
            <w:r w:rsidR="004C713E" w:rsidRPr="00433F44">
              <w:rPr>
                <w:sz w:val="24"/>
                <w:szCs w:val="24"/>
              </w:rPr>
              <w:t>ф</w:t>
            </w:r>
            <w:r w:rsidRPr="00433F44">
              <w:rPr>
                <w:sz w:val="24"/>
                <w:szCs w:val="24"/>
              </w:rPr>
              <w:t>инансов</w:t>
            </w:r>
            <w:r w:rsidR="004C713E" w:rsidRPr="00433F44">
              <w:rPr>
                <w:sz w:val="24"/>
                <w:szCs w:val="24"/>
              </w:rPr>
              <w:t>ое</w:t>
            </w:r>
            <w:r w:rsidRPr="00433F44">
              <w:rPr>
                <w:sz w:val="24"/>
                <w:szCs w:val="24"/>
              </w:rPr>
              <w:t xml:space="preserve"> оздоровление </w:t>
            </w:r>
            <w:r w:rsidR="004C713E" w:rsidRPr="00433F44">
              <w:rPr>
                <w:sz w:val="24"/>
                <w:szCs w:val="24"/>
              </w:rPr>
              <w:t xml:space="preserve">и стабильность </w:t>
            </w:r>
            <w:r w:rsidRPr="00433F44">
              <w:rPr>
                <w:sz w:val="24"/>
                <w:szCs w:val="24"/>
              </w:rPr>
              <w:t>МУП «Возрождение».</w:t>
            </w:r>
          </w:p>
        </w:tc>
      </w:tr>
      <w:tr w:rsidR="00DC38F1" w:rsidRPr="00433F44" w:rsidTr="00A64D9E">
        <w:tc>
          <w:tcPr>
            <w:tcW w:w="2660" w:type="dxa"/>
            <w:vAlign w:val="center"/>
          </w:tcPr>
          <w:p w:rsidR="00DC38F1" w:rsidRPr="00433F44" w:rsidRDefault="00DC38F1" w:rsidP="00AB459D">
            <w:pPr>
              <w:rPr>
                <w:sz w:val="24"/>
                <w:szCs w:val="24"/>
              </w:rPr>
            </w:pPr>
            <w:r w:rsidRPr="00433F44">
              <w:rPr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655" w:type="dxa"/>
            <w:vAlign w:val="center"/>
          </w:tcPr>
          <w:p w:rsidR="00DC38F1" w:rsidRPr="00433F44" w:rsidRDefault="00DC38F1" w:rsidP="00953EB6">
            <w:pPr>
              <w:jc w:val="both"/>
              <w:rPr>
                <w:sz w:val="24"/>
                <w:szCs w:val="24"/>
              </w:rPr>
            </w:pPr>
            <w:r w:rsidRPr="00433F44">
              <w:rPr>
                <w:sz w:val="24"/>
                <w:szCs w:val="24"/>
              </w:rPr>
              <w:t>Основными целевыми индикаторами и показателями Программы являются:</w:t>
            </w:r>
          </w:p>
          <w:p w:rsidR="00DC38F1" w:rsidRPr="00433F44" w:rsidRDefault="00DC38F1" w:rsidP="00953EB6">
            <w:pPr>
              <w:jc w:val="both"/>
              <w:rPr>
                <w:color w:val="000000"/>
                <w:sz w:val="24"/>
                <w:szCs w:val="24"/>
              </w:rPr>
            </w:pPr>
            <w:r w:rsidRPr="00433F44">
              <w:rPr>
                <w:sz w:val="24"/>
                <w:szCs w:val="24"/>
              </w:rPr>
              <w:t xml:space="preserve">1. </w:t>
            </w:r>
            <w:r w:rsidR="009113C1" w:rsidRPr="00433F44">
              <w:rPr>
                <w:sz w:val="24"/>
                <w:szCs w:val="24"/>
              </w:rPr>
              <w:t xml:space="preserve">Увеличение </w:t>
            </w:r>
            <w:r w:rsidR="009113C1" w:rsidRPr="00433F44">
              <w:rPr>
                <w:color w:val="000000"/>
                <w:sz w:val="24"/>
                <w:szCs w:val="24"/>
              </w:rPr>
              <w:t>КПД котельного оборудования при сжигании природного газа.</w:t>
            </w:r>
          </w:p>
          <w:p w:rsidR="009113C1" w:rsidRPr="00433F44" w:rsidRDefault="009113C1" w:rsidP="00953EB6">
            <w:pPr>
              <w:jc w:val="both"/>
              <w:rPr>
                <w:sz w:val="24"/>
                <w:szCs w:val="24"/>
              </w:rPr>
            </w:pPr>
            <w:r w:rsidRPr="00433F44">
              <w:rPr>
                <w:color w:val="000000"/>
                <w:sz w:val="24"/>
                <w:szCs w:val="24"/>
              </w:rPr>
              <w:t xml:space="preserve">2. Уменьшение </w:t>
            </w:r>
            <w:r w:rsidRPr="00433F44">
              <w:rPr>
                <w:sz w:val="24"/>
                <w:szCs w:val="24"/>
              </w:rPr>
              <w:t xml:space="preserve">доли протяженности сетей теплоснабжения                      </w:t>
            </w:r>
            <w:r w:rsidR="00C2770A" w:rsidRPr="00433F44">
              <w:rPr>
                <w:iCs/>
                <w:sz w:val="24"/>
                <w:szCs w:val="24"/>
              </w:rPr>
              <w:t>г. Карабаново</w:t>
            </w:r>
            <w:r w:rsidRPr="00433F44">
              <w:rPr>
                <w:sz w:val="24"/>
                <w:szCs w:val="24"/>
              </w:rPr>
              <w:t>, не отвечающих нормативным требованиям, в общей протяженности.</w:t>
            </w:r>
          </w:p>
          <w:p w:rsidR="00953EB6" w:rsidRPr="00433F44" w:rsidRDefault="00E12368" w:rsidP="00953EB6">
            <w:pPr>
              <w:jc w:val="both"/>
              <w:rPr>
                <w:sz w:val="24"/>
                <w:szCs w:val="24"/>
              </w:rPr>
            </w:pPr>
            <w:r w:rsidRPr="00433F44">
              <w:rPr>
                <w:sz w:val="24"/>
                <w:szCs w:val="24"/>
              </w:rPr>
              <w:t>3. Сокращение уров</w:t>
            </w:r>
            <w:r w:rsidR="00953EB6" w:rsidRPr="00433F44">
              <w:rPr>
                <w:sz w:val="24"/>
                <w:szCs w:val="24"/>
              </w:rPr>
              <w:t>н</w:t>
            </w:r>
            <w:r w:rsidRPr="00433F44">
              <w:rPr>
                <w:sz w:val="24"/>
                <w:szCs w:val="24"/>
              </w:rPr>
              <w:t>я</w:t>
            </w:r>
            <w:r w:rsidR="00953EB6" w:rsidRPr="00433F44">
              <w:rPr>
                <w:sz w:val="24"/>
                <w:szCs w:val="24"/>
              </w:rPr>
              <w:t xml:space="preserve"> износа коммунальной инфраструктуры</w:t>
            </w:r>
            <w:r w:rsidRPr="00433F44">
              <w:rPr>
                <w:sz w:val="24"/>
                <w:szCs w:val="24"/>
              </w:rPr>
              <w:t>.</w:t>
            </w:r>
          </w:p>
          <w:p w:rsidR="008A6109" w:rsidRPr="00433F44" w:rsidRDefault="00E12368" w:rsidP="006B19BE">
            <w:pPr>
              <w:jc w:val="both"/>
              <w:rPr>
                <w:sz w:val="24"/>
                <w:szCs w:val="24"/>
              </w:rPr>
            </w:pPr>
            <w:r w:rsidRPr="00433F44">
              <w:rPr>
                <w:sz w:val="24"/>
                <w:szCs w:val="24"/>
              </w:rPr>
              <w:t>4. С</w:t>
            </w:r>
            <w:r w:rsidR="00953EB6" w:rsidRPr="00433F44">
              <w:rPr>
                <w:sz w:val="24"/>
                <w:szCs w:val="24"/>
              </w:rPr>
              <w:t xml:space="preserve">окращение </w:t>
            </w:r>
            <w:r w:rsidR="00A64D9E" w:rsidRPr="00433F44">
              <w:rPr>
                <w:sz w:val="24"/>
                <w:szCs w:val="24"/>
              </w:rPr>
              <w:t xml:space="preserve">уровня </w:t>
            </w:r>
            <w:r w:rsidR="00953EB6" w:rsidRPr="00433F44">
              <w:rPr>
                <w:sz w:val="24"/>
                <w:szCs w:val="24"/>
              </w:rPr>
              <w:t>задолжен</w:t>
            </w:r>
            <w:r w:rsidRPr="00433F44">
              <w:rPr>
                <w:sz w:val="24"/>
                <w:szCs w:val="24"/>
              </w:rPr>
              <w:t xml:space="preserve">ности </w:t>
            </w:r>
            <w:r w:rsidR="006B19BE" w:rsidRPr="00433F44">
              <w:rPr>
                <w:sz w:val="24"/>
                <w:szCs w:val="24"/>
              </w:rPr>
              <w:t xml:space="preserve">за топливно-энергетические ресурсы </w:t>
            </w:r>
            <w:r w:rsidRPr="00433F44">
              <w:rPr>
                <w:sz w:val="24"/>
                <w:szCs w:val="24"/>
              </w:rPr>
              <w:t>муниципальных предприятий</w:t>
            </w:r>
            <w:r w:rsidR="00953EB6" w:rsidRPr="00433F44">
              <w:rPr>
                <w:sz w:val="24"/>
                <w:szCs w:val="24"/>
              </w:rPr>
              <w:t xml:space="preserve">, оказывающих </w:t>
            </w:r>
            <w:r w:rsidR="00A64D9E" w:rsidRPr="00433F44">
              <w:rPr>
                <w:sz w:val="24"/>
                <w:szCs w:val="24"/>
              </w:rPr>
              <w:t>услуги по теплоснабжению и</w:t>
            </w:r>
            <w:r w:rsidR="006B19BE" w:rsidRPr="00433F44">
              <w:rPr>
                <w:sz w:val="24"/>
                <w:szCs w:val="24"/>
              </w:rPr>
              <w:t xml:space="preserve"> горячему </w:t>
            </w:r>
            <w:r w:rsidR="00953EB6" w:rsidRPr="00433F44">
              <w:rPr>
                <w:sz w:val="24"/>
                <w:szCs w:val="24"/>
              </w:rPr>
              <w:t>водоснабжению</w:t>
            </w:r>
            <w:r w:rsidR="006B19BE" w:rsidRPr="00433F44">
              <w:rPr>
                <w:sz w:val="24"/>
                <w:szCs w:val="24"/>
              </w:rPr>
              <w:t xml:space="preserve">, </w:t>
            </w:r>
            <w:proofErr w:type="spellStart"/>
            <w:r w:rsidR="008A6109" w:rsidRPr="00433F44">
              <w:rPr>
                <w:sz w:val="24"/>
                <w:szCs w:val="24"/>
                <w:shd w:val="clear" w:color="auto" w:fill="FFFFFF"/>
              </w:rPr>
              <w:t>софинансирование</w:t>
            </w:r>
            <w:proofErr w:type="spellEnd"/>
            <w:r w:rsidR="006B19BE" w:rsidRPr="00433F4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8A6109" w:rsidRPr="00433F44">
              <w:rPr>
                <w:rStyle w:val="searchresult"/>
                <w:sz w:val="24"/>
                <w:szCs w:val="24"/>
                <w:bdr w:val="none" w:sz="0" w:space="0" w:color="auto" w:frame="1"/>
              </w:rPr>
              <w:t>операцион</w:t>
            </w:r>
            <w:r w:rsidR="006B19BE" w:rsidRPr="00433F44">
              <w:rPr>
                <w:sz w:val="24"/>
                <w:szCs w:val="24"/>
              </w:rPr>
              <w:t>ной</w:t>
            </w:r>
            <w:r w:rsidR="006B19BE" w:rsidRPr="00433F4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8A6109" w:rsidRPr="00433F44">
              <w:rPr>
                <w:sz w:val="24"/>
                <w:szCs w:val="24"/>
                <w:shd w:val="clear" w:color="auto" w:fill="FFFFFF"/>
              </w:rPr>
              <w:t>деятельности и развития муниципальных предприятий (учреждений), оказывающих услуги по теплоснабжению и (или) горячему водоснабжению и находящихся в т.ч. в кризисном финансово-экономическом состоянии, ставящих под угрозу бесперебойное оказание коммунальных услуг</w:t>
            </w:r>
          </w:p>
        </w:tc>
      </w:tr>
      <w:tr w:rsidR="00DC38F1" w:rsidRPr="00433F44" w:rsidTr="00A64D9E">
        <w:tc>
          <w:tcPr>
            <w:tcW w:w="2660" w:type="dxa"/>
            <w:vAlign w:val="center"/>
          </w:tcPr>
          <w:p w:rsidR="00DC38F1" w:rsidRPr="00433F44" w:rsidRDefault="00DC38F1" w:rsidP="00AB459D">
            <w:pPr>
              <w:rPr>
                <w:sz w:val="24"/>
                <w:szCs w:val="24"/>
              </w:rPr>
            </w:pPr>
            <w:r w:rsidRPr="00433F44">
              <w:rPr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7655" w:type="dxa"/>
            <w:vAlign w:val="center"/>
          </w:tcPr>
          <w:p w:rsidR="00DC38F1" w:rsidRPr="00433F44" w:rsidRDefault="00DC38F1" w:rsidP="00AB459D">
            <w:pPr>
              <w:rPr>
                <w:sz w:val="24"/>
                <w:szCs w:val="24"/>
              </w:rPr>
            </w:pPr>
            <w:r w:rsidRPr="00433F44">
              <w:rPr>
                <w:sz w:val="24"/>
                <w:szCs w:val="24"/>
              </w:rPr>
              <w:t>Основными мероприятиями Программы являются:</w:t>
            </w:r>
          </w:p>
          <w:p w:rsidR="00DC38F1" w:rsidRPr="00433F44" w:rsidRDefault="00DC38F1" w:rsidP="004A5D9F">
            <w:pPr>
              <w:jc w:val="both"/>
              <w:rPr>
                <w:sz w:val="24"/>
                <w:szCs w:val="24"/>
              </w:rPr>
            </w:pPr>
            <w:r w:rsidRPr="00433F44">
              <w:rPr>
                <w:sz w:val="24"/>
                <w:szCs w:val="24"/>
              </w:rPr>
              <w:t>1. Разработка нормативно-технической документации</w:t>
            </w:r>
            <w:r w:rsidR="00C90CD9" w:rsidRPr="00433F44">
              <w:rPr>
                <w:sz w:val="24"/>
                <w:szCs w:val="24"/>
              </w:rPr>
              <w:t>.</w:t>
            </w:r>
          </w:p>
          <w:p w:rsidR="00DC38F1" w:rsidRPr="00433F44" w:rsidRDefault="00662572" w:rsidP="004A5D9F">
            <w:pPr>
              <w:jc w:val="both"/>
              <w:rPr>
                <w:sz w:val="24"/>
                <w:szCs w:val="24"/>
              </w:rPr>
            </w:pPr>
            <w:r w:rsidRPr="00433F44">
              <w:rPr>
                <w:sz w:val="24"/>
                <w:szCs w:val="24"/>
              </w:rPr>
              <w:t>2</w:t>
            </w:r>
            <w:r w:rsidR="00DC38F1" w:rsidRPr="00433F44">
              <w:rPr>
                <w:sz w:val="24"/>
                <w:szCs w:val="24"/>
              </w:rPr>
              <w:t>. Ежегодные мероприятия по подготовке к отопительному периоду</w:t>
            </w:r>
            <w:r w:rsidR="00C90CD9" w:rsidRPr="00433F44">
              <w:rPr>
                <w:sz w:val="24"/>
                <w:szCs w:val="24"/>
              </w:rPr>
              <w:t>.</w:t>
            </w:r>
          </w:p>
          <w:p w:rsidR="00DC38F1" w:rsidRPr="00433F44" w:rsidRDefault="00662572" w:rsidP="004A5D9F">
            <w:pPr>
              <w:jc w:val="both"/>
              <w:rPr>
                <w:sz w:val="24"/>
                <w:szCs w:val="24"/>
              </w:rPr>
            </w:pPr>
            <w:r w:rsidRPr="00433F44">
              <w:rPr>
                <w:sz w:val="24"/>
                <w:szCs w:val="24"/>
              </w:rPr>
              <w:t>3. Модернизация и капитальный ремонт объектов</w:t>
            </w:r>
            <w:r w:rsidR="009C1282" w:rsidRPr="00433F44">
              <w:rPr>
                <w:sz w:val="24"/>
                <w:szCs w:val="24"/>
              </w:rPr>
              <w:t xml:space="preserve"> теплоснабжения</w:t>
            </w:r>
            <w:r w:rsidR="00DD2D39" w:rsidRPr="00433F44">
              <w:rPr>
                <w:sz w:val="24"/>
                <w:szCs w:val="24"/>
              </w:rPr>
              <w:t>.</w:t>
            </w:r>
            <w:r w:rsidRPr="00433F44">
              <w:rPr>
                <w:sz w:val="24"/>
                <w:szCs w:val="24"/>
              </w:rPr>
              <w:t xml:space="preserve"> </w:t>
            </w:r>
          </w:p>
          <w:p w:rsidR="004C713E" w:rsidRPr="00433F44" w:rsidRDefault="004C713E" w:rsidP="00F856C6">
            <w:pPr>
              <w:jc w:val="both"/>
              <w:rPr>
                <w:sz w:val="24"/>
                <w:szCs w:val="24"/>
              </w:rPr>
            </w:pPr>
            <w:r w:rsidRPr="00433F44">
              <w:rPr>
                <w:sz w:val="24"/>
                <w:szCs w:val="24"/>
              </w:rPr>
              <w:t>4.</w:t>
            </w:r>
            <w:r w:rsidR="00F856C6" w:rsidRPr="00433F44">
              <w:rPr>
                <w:sz w:val="24"/>
                <w:szCs w:val="24"/>
              </w:rPr>
              <w:t>Софинансирование операционной деятельности и развитие муниципальных предприятий</w:t>
            </w:r>
            <w:r w:rsidR="00C90CD9" w:rsidRPr="00433F44">
              <w:rPr>
                <w:sz w:val="24"/>
                <w:szCs w:val="24"/>
              </w:rPr>
              <w:t>.</w:t>
            </w:r>
          </w:p>
        </w:tc>
      </w:tr>
      <w:tr w:rsidR="00DC38F1" w:rsidRPr="00433F44" w:rsidTr="00A64D9E">
        <w:tc>
          <w:tcPr>
            <w:tcW w:w="2660" w:type="dxa"/>
            <w:vAlign w:val="center"/>
          </w:tcPr>
          <w:p w:rsidR="00DC38F1" w:rsidRPr="00433F44" w:rsidRDefault="00DC38F1" w:rsidP="00AB459D">
            <w:pPr>
              <w:rPr>
                <w:sz w:val="24"/>
                <w:szCs w:val="24"/>
              </w:rPr>
            </w:pPr>
            <w:r w:rsidRPr="00433F44">
              <w:rPr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655" w:type="dxa"/>
            <w:vAlign w:val="center"/>
          </w:tcPr>
          <w:p w:rsidR="00DC38F1" w:rsidRPr="00433F44" w:rsidRDefault="00DC38F1" w:rsidP="00C66796">
            <w:pPr>
              <w:rPr>
                <w:sz w:val="24"/>
                <w:szCs w:val="24"/>
              </w:rPr>
            </w:pPr>
            <w:r w:rsidRPr="00433F44">
              <w:rPr>
                <w:sz w:val="24"/>
                <w:szCs w:val="24"/>
              </w:rPr>
              <w:t>20</w:t>
            </w:r>
            <w:r w:rsidR="00C2770A" w:rsidRPr="00433F44">
              <w:rPr>
                <w:sz w:val="24"/>
                <w:szCs w:val="24"/>
              </w:rPr>
              <w:t>2</w:t>
            </w:r>
            <w:r w:rsidR="00C66796" w:rsidRPr="00433F44">
              <w:rPr>
                <w:sz w:val="24"/>
                <w:szCs w:val="24"/>
              </w:rPr>
              <w:t>1</w:t>
            </w:r>
            <w:r w:rsidRPr="00433F44">
              <w:rPr>
                <w:sz w:val="24"/>
                <w:szCs w:val="24"/>
              </w:rPr>
              <w:t>-202</w:t>
            </w:r>
            <w:r w:rsidR="00C66796" w:rsidRPr="00433F44">
              <w:rPr>
                <w:sz w:val="24"/>
                <w:szCs w:val="24"/>
              </w:rPr>
              <w:t>5</w:t>
            </w:r>
            <w:r w:rsidRPr="00433F44">
              <w:rPr>
                <w:sz w:val="24"/>
                <w:szCs w:val="24"/>
              </w:rPr>
              <w:t xml:space="preserve"> годы</w:t>
            </w:r>
          </w:p>
        </w:tc>
      </w:tr>
      <w:tr w:rsidR="00DC38F1" w:rsidRPr="00433F44" w:rsidTr="00A64D9E">
        <w:tc>
          <w:tcPr>
            <w:tcW w:w="2660" w:type="dxa"/>
            <w:vAlign w:val="center"/>
          </w:tcPr>
          <w:p w:rsidR="00DC38F1" w:rsidRPr="00433F44" w:rsidRDefault="00DC38F1" w:rsidP="00AB459D">
            <w:pPr>
              <w:rPr>
                <w:sz w:val="24"/>
                <w:szCs w:val="24"/>
              </w:rPr>
            </w:pPr>
            <w:r w:rsidRPr="00433F44">
              <w:rPr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7655" w:type="dxa"/>
            <w:vAlign w:val="center"/>
          </w:tcPr>
          <w:p w:rsidR="00DC38F1" w:rsidRPr="00433F44" w:rsidRDefault="009C1282" w:rsidP="004A5D9F">
            <w:pPr>
              <w:jc w:val="both"/>
              <w:rPr>
                <w:sz w:val="24"/>
                <w:szCs w:val="24"/>
              </w:rPr>
            </w:pPr>
            <w:r w:rsidRPr="00433F44">
              <w:rPr>
                <w:sz w:val="24"/>
                <w:szCs w:val="24"/>
              </w:rPr>
              <w:t xml:space="preserve">Администрация </w:t>
            </w:r>
            <w:r w:rsidR="004A5D9F" w:rsidRPr="00433F44">
              <w:rPr>
                <w:sz w:val="24"/>
                <w:szCs w:val="24"/>
              </w:rPr>
              <w:t>города</w:t>
            </w:r>
            <w:r w:rsidR="00C2770A" w:rsidRPr="00433F44">
              <w:rPr>
                <w:sz w:val="24"/>
                <w:szCs w:val="24"/>
              </w:rPr>
              <w:t xml:space="preserve"> Карабаново</w:t>
            </w:r>
            <w:r w:rsidRPr="00433F44">
              <w:rPr>
                <w:sz w:val="24"/>
                <w:szCs w:val="24"/>
              </w:rPr>
              <w:t xml:space="preserve">, </w:t>
            </w:r>
            <w:r w:rsidR="009113C1" w:rsidRPr="00433F44">
              <w:rPr>
                <w:sz w:val="24"/>
                <w:szCs w:val="24"/>
              </w:rPr>
              <w:t>МК</w:t>
            </w:r>
            <w:r w:rsidR="006D3481" w:rsidRPr="00433F44">
              <w:rPr>
                <w:sz w:val="24"/>
                <w:szCs w:val="24"/>
              </w:rPr>
              <w:t>У</w:t>
            </w:r>
            <w:r w:rsidR="009113C1" w:rsidRPr="00433F44">
              <w:rPr>
                <w:sz w:val="24"/>
                <w:szCs w:val="24"/>
              </w:rPr>
              <w:t xml:space="preserve"> «ДЖН»,</w:t>
            </w:r>
            <w:r w:rsidR="005A645E" w:rsidRPr="00433F44">
              <w:rPr>
                <w:sz w:val="24"/>
                <w:szCs w:val="24"/>
              </w:rPr>
              <w:t xml:space="preserve"> МУП «Возрождение»,</w:t>
            </w:r>
            <w:r w:rsidR="009113C1" w:rsidRPr="00433F44">
              <w:rPr>
                <w:sz w:val="24"/>
                <w:szCs w:val="24"/>
              </w:rPr>
              <w:t xml:space="preserve"> </w:t>
            </w:r>
            <w:r w:rsidRPr="00433F44">
              <w:rPr>
                <w:sz w:val="24"/>
                <w:szCs w:val="24"/>
              </w:rPr>
              <w:t>подрядные организации</w:t>
            </w:r>
            <w:r w:rsidR="009113C1" w:rsidRPr="00433F44">
              <w:rPr>
                <w:sz w:val="24"/>
                <w:szCs w:val="24"/>
              </w:rPr>
              <w:t>.</w:t>
            </w:r>
            <w:r w:rsidR="00DC38F1" w:rsidRPr="00433F44">
              <w:rPr>
                <w:sz w:val="24"/>
                <w:szCs w:val="24"/>
              </w:rPr>
              <w:t xml:space="preserve"> </w:t>
            </w:r>
          </w:p>
        </w:tc>
      </w:tr>
      <w:tr w:rsidR="00DC38F1" w:rsidRPr="00433F44" w:rsidTr="00A64D9E">
        <w:tc>
          <w:tcPr>
            <w:tcW w:w="2660" w:type="dxa"/>
            <w:vAlign w:val="center"/>
          </w:tcPr>
          <w:p w:rsidR="00DC38F1" w:rsidRPr="00433F44" w:rsidRDefault="00DC38F1" w:rsidP="00AB459D">
            <w:pPr>
              <w:rPr>
                <w:sz w:val="24"/>
                <w:szCs w:val="24"/>
              </w:rPr>
            </w:pPr>
            <w:r w:rsidRPr="00433F44">
              <w:rPr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7655" w:type="dxa"/>
            <w:vAlign w:val="center"/>
          </w:tcPr>
          <w:p w:rsidR="009C1282" w:rsidRPr="00433F44" w:rsidRDefault="009C1282" w:rsidP="004A5D9F">
            <w:pPr>
              <w:pStyle w:val="ConsPlusNormal"/>
              <w:ind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составит </w:t>
            </w:r>
            <w:r w:rsidR="00F856C6" w:rsidRPr="00433F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42A3A" w:rsidRPr="00433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F44" w:rsidRPr="00433F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112026,3514 (было </w:t>
            </w:r>
            <w:r w:rsidR="00986B91" w:rsidRPr="00433F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111535,09008</w:t>
            </w:r>
            <w:r w:rsidR="0029330B" w:rsidRPr="00433F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увеличение на </w:t>
            </w:r>
            <w:r w:rsidR="00BF112D" w:rsidRPr="00433F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491,26132</w:t>
            </w:r>
            <w:r w:rsidR="00855CCB" w:rsidRPr="00433F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  <w:r w:rsidR="005A645E" w:rsidRPr="00433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F44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9C1282" w:rsidRPr="00433F44" w:rsidRDefault="009C1282" w:rsidP="009C1282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6E56" w:rsidRPr="00433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5C30" w:rsidRPr="00433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3F4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B1F89" w:rsidRPr="00433F44">
              <w:rPr>
                <w:rFonts w:ascii="Times New Roman" w:hAnsi="Times New Roman" w:cs="Times New Roman"/>
                <w:sz w:val="24"/>
                <w:szCs w:val="24"/>
              </w:rPr>
              <w:t>45808</w:t>
            </w:r>
            <w:r w:rsidR="005A645E" w:rsidRPr="00433F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1F89" w:rsidRPr="00433F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6A05" w:rsidRPr="00433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645E" w:rsidRPr="00433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F4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C1282" w:rsidRPr="00433F44" w:rsidRDefault="009C1282" w:rsidP="009C1282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E5C30" w:rsidRPr="00433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3F44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986B91" w:rsidRPr="00433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F44" w:rsidRPr="00433F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66217,6014 (было </w:t>
            </w:r>
            <w:r w:rsidR="00986B91" w:rsidRPr="00433F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65726,34008</w:t>
            </w:r>
            <w:r w:rsidR="00433F44" w:rsidRPr="00433F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  <w:r w:rsidR="0029330B" w:rsidRPr="00433F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увеличение на</w:t>
            </w:r>
            <w:r w:rsidR="00986B91" w:rsidRPr="00433F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433F44" w:rsidRPr="00433F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491,26132</w:t>
            </w:r>
            <w:r w:rsidR="00855CCB" w:rsidRPr="00433F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  <w:r w:rsidRPr="00433F4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C1282" w:rsidRPr="00433F44" w:rsidRDefault="009C1282" w:rsidP="009C1282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E5C30" w:rsidRPr="00433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3F4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856C6" w:rsidRPr="00433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3F4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C1282" w:rsidRPr="00433F44" w:rsidRDefault="009C1282" w:rsidP="009C1282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E5C30" w:rsidRPr="00433F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3F4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62DBE" w:rsidRPr="00433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3F4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C1282" w:rsidRPr="00433F44" w:rsidRDefault="009C1282" w:rsidP="009C1282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E5C30" w:rsidRPr="00433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3F4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856C6" w:rsidRPr="00433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3F4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9C1282" w:rsidRPr="00433F44" w:rsidRDefault="009C1282" w:rsidP="009C1282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4">
              <w:rPr>
                <w:rFonts w:ascii="Times New Roman" w:hAnsi="Times New Roman" w:cs="Times New Roman"/>
                <w:sz w:val="24"/>
                <w:szCs w:val="24"/>
              </w:rPr>
              <w:t>Источниками финансирования Программы являются:</w:t>
            </w:r>
          </w:p>
          <w:p w:rsidR="000920BF" w:rsidRPr="00433F44" w:rsidRDefault="000920BF" w:rsidP="009C1282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4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 тыс. руб.</w:t>
            </w:r>
          </w:p>
          <w:p w:rsidR="009C1282" w:rsidRPr="00433F44" w:rsidRDefault="009C1282" w:rsidP="009C1282">
            <w:pPr>
              <w:pStyle w:val="ConsPlusNormal"/>
              <w:ind w:firstLine="18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3F44">
              <w:rPr>
                <w:rFonts w:ascii="Times New Roman" w:hAnsi="Times New Roman" w:cs="Times New Roman"/>
                <w:sz w:val="24"/>
                <w:szCs w:val="24"/>
              </w:rPr>
              <w:t>областной бюджет –</w:t>
            </w:r>
            <w:r w:rsidR="00986B91" w:rsidRPr="00433F44">
              <w:rPr>
                <w:rFonts w:ascii="Times New Roman" w:hAnsi="Times New Roman" w:cs="Times New Roman"/>
                <w:sz w:val="24"/>
                <w:szCs w:val="24"/>
              </w:rPr>
              <w:t xml:space="preserve"> 104466,0</w:t>
            </w:r>
            <w:r w:rsidR="008A3134" w:rsidRPr="00433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F4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C1282" w:rsidRPr="00433F44" w:rsidRDefault="009C1282" w:rsidP="00986B91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4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7D5587" w:rsidRPr="00433F44">
              <w:rPr>
                <w:rFonts w:ascii="Times New Roman" w:hAnsi="Times New Roman" w:cs="Times New Roman"/>
                <w:sz w:val="24"/>
                <w:szCs w:val="24"/>
              </w:rPr>
              <w:t>ный бюджет –</w:t>
            </w:r>
            <w:r w:rsidR="00BF1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12D" w:rsidRPr="00BF11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7560,3514</w:t>
            </w:r>
            <w:r w:rsidR="007D5587" w:rsidRPr="00BF11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BF112D" w:rsidRPr="00BF11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r w:rsidR="00BF112D" w:rsidRPr="00BF11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было </w:t>
            </w:r>
            <w:r w:rsidR="00986B91" w:rsidRPr="00BF11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7069,09008</w:t>
            </w:r>
            <w:r w:rsidR="0029330B" w:rsidRPr="00BF11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увеличение на</w:t>
            </w:r>
            <w:r w:rsidR="00986B91" w:rsidRPr="00433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12D" w:rsidRPr="00433F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491,26132</w:t>
            </w:r>
            <w:r w:rsidR="00855CCB" w:rsidRPr="00433F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15433" w:rsidRPr="00433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587" w:rsidRPr="00433F44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Pr="00433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5587" w:rsidRPr="00433F44" w:rsidRDefault="007D5587" w:rsidP="009C1282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4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средства – </w:t>
            </w:r>
            <w:r w:rsidR="006A6A05" w:rsidRPr="00433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2815" w:rsidRPr="00433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F4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DC38F1" w:rsidRPr="00433F44" w:rsidRDefault="009C1282" w:rsidP="004A5D9F">
            <w:pPr>
              <w:ind w:firstLine="188"/>
              <w:jc w:val="both"/>
              <w:rPr>
                <w:b/>
                <w:sz w:val="24"/>
                <w:szCs w:val="24"/>
              </w:rPr>
            </w:pPr>
            <w:r w:rsidRPr="00433F44">
              <w:rPr>
                <w:b/>
                <w:sz w:val="24"/>
                <w:szCs w:val="24"/>
              </w:rPr>
              <w:t xml:space="preserve">Объемы и источники финансирования ежегодно уточняются при формировании бюджетов </w:t>
            </w:r>
            <w:r w:rsidR="009113C1" w:rsidRPr="00433F44">
              <w:rPr>
                <w:b/>
                <w:sz w:val="24"/>
                <w:szCs w:val="24"/>
              </w:rPr>
              <w:t>всех</w:t>
            </w:r>
            <w:r w:rsidRPr="00433F44">
              <w:rPr>
                <w:b/>
                <w:sz w:val="24"/>
                <w:szCs w:val="24"/>
              </w:rPr>
              <w:t xml:space="preserve"> уровней на соответствующий год.</w:t>
            </w:r>
          </w:p>
        </w:tc>
      </w:tr>
      <w:tr w:rsidR="00DC38F1" w:rsidRPr="00433F44" w:rsidTr="00A64D9E">
        <w:tc>
          <w:tcPr>
            <w:tcW w:w="2660" w:type="dxa"/>
            <w:vAlign w:val="center"/>
          </w:tcPr>
          <w:p w:rsidR="00DC38F1" w:rsidRPr="00433F44" w:rsidRDefault="00DC38F1" w:rsidP="00AB459D">
            <w:pPr>
              <w:rPr>
                <w:sz w:val="24"/>
                <w:szCs w:val="24"/>
              </w:rPr>
            </w:pPr>
            <w:r w:rsidRPr="00433F44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655" w:type="dxa"/>
            <w:vAlign w:val="center"/>
          </w:tcPr>
          <w:p w:rsidR="004A5D9F" w:rsidRPr="00433F44" w:rsidRDefault="004A5D9F" w:rsidP="004A5D9F">
            <w:pPr>
              <w:jc w:val="both"/>
              <w:rPr>
                <w:sz w:val="24"/>
                <w:szCs w:val="24"/>
              </w:rPr>
            </w:pPr>
            <w:r w:rsidRPr="00433F44">
              <w:rPr>
                <w:sz w:val="24"/>
                <w:szCs w:val="24"/>
              </w:rPr>
              <w:t xml:space="preserve">- </w:t>
            </w:r>
            <w:r w:rsidR="009C1282" w:rsidRPr="00433F44">
              <w:rPr>
                <w:sz w:val="24"/>
                <w:szCs w:val="24"/>
              </w:rPr>
              <w:t xml:space="preserve">Приведение в нормативное состояние объектов теплоснабжения. </w:t>
            </w:r>
          </w:p>
          <w:p w:rsidR="00DC38F1" w:rsidRPr="00433F44" w:rsidRDefault="004A5D9F" w:rsidP="004A5D9F">
            <w:pPr>
              <w:jc w:val="both"/>
              <w:rPr>
                <w:sz w:val="24"/>
                <w:szCs w:val="24"/>
              </w:rPr>
            </w:pPr>
            <w:r w:rsidRPr="00433F44">
              <w:rPr>
                <w:sz w:val="24"/>
                <w:szCs w:val="24"/>
              </w:rPr>
              <w:t xml:space="preserve">- </w:t>
            </w:r>
            <w:r w:rsidR="009C1282" w:rsidRPr="00433F44">
              <w:rPr>
                <w:sz w:val="24"/>
                <w:szCs w:val="24"/>
              </w:rPr>
              <w:t xml:space="preserve">Обеспечение населения качественными коммунальными ресурсами. </w:t>
            </w:r>
          </w:p>
          <w:p w:rsidR="004A5D9F" w:rsidRPr="00433F44" w:rsidRDefault="004A5D9F" w:rsidP="00A64D9E">
            <w:pPr>
              <w:jc w:val="both"/>
              <w:rPr>
                <w:sz w:val="24"/>
                <w:szCs w:val="24"/>
              </w:rPr>
            </w:pPr>
            <w:r w:rsidRPr="00433F44">
              <w:rPr>
                <w:sz w:val="24"/>
                <w:szCs w:val="24"/>
              </w:rPr>
              <w:t xml:space="preserve">- </w:t>
            </w:r>
            <w:r w:rsidR="00A64D9E" w:rsidRPr="00433F44">
              <w:rPr>
                <w:sz w:val="24"/>
                <w:szCs w:val="24"/>
              </w:rPr>
              <w:t xml:space="preserve">Восстановление платежеспособности, финансовое оздоровление и предупреждение банкротства МУП «Возрождение». </w:t>
            </w:r>
          </w:p>
        </w:tc>
      </w:tr>
    </w:tbl>
    <w:p w:rsidR="00DC38F1" w:rsidRPr="00433F44" w:rsidRDefault="00DC38F1" w:rsidP="00DC38F1">
      <w:pPr>
        <w:jc w:val="center"/>
        <w:rPr>
          <w:sz w:val="10"/>
          <w:szCs w:val="10"/>
        </w:rPr>
      </w:pPr>
    </w:p>
    <w:p w:rsidR="0029330B" w:rsidRPr="00433F44" w:rsidRDefault="0029330B" w:rsidP="00DC38F1">
      <w:pPr>
        <w:jc w:val="center"/>
        <w:rPr>
          <w:sz w:val="10"/>
          <w:szCs w:val="10"/>
        </w:rPr>
      </w:pPr>
    </w:p>
    <w:p w:rsidR="00DC38F1" w:rsidRPr="00433F44" w:rsidRDefault="00DC38F1" w:rsidP="00DC38F1">
      <w:pPr>
        <w:ind w:firstLine="709"/>
        <w:jc w:val="center"/>
        <w:rPr>
          <w:b/>
          <w:caps/>
          <w:sz w:val="24"/>
          <w:szCs w:val="24"/>
        </w:rPr>
      </w:pPr>
      <w:r w:rsidRPr="00433F44">
        <w:rPr>
          <w:b/>
          <w:caps/>
          <w:sz w:val="24"/>
          <w:szCs w:val="24"/>
        </w:rPr>
        <w:t xml:space="preserve">1. </w:t>
      </w:r>
      <w:bookmarkStart w:id="1" w:name="_Hlk121152187"/>
      <w:r w:rsidRPr="00433F44">
        <w:rPr>
          <w:b/>
          <w:caps/>
          <w:sz w:val="24"/>
          <w:szCs w:val="24"/>
        </w:rPr>
        <w:t>Характеристика проблемы и обоснование ее решения программными методами</w:t>
      </w:r>
      <w:bookmarkEnd w:id="1"/>
    </w:p>
    <w:p w:rsidR="00D26A3A" w:rsidRPr="00433F44" w:rsidRDefault="00D26A3A" w:rsidP="00DC38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33F44">
        <w:rPr>
          <w:color w:val="000000"/>
          <w:sz w:val="24"/>
          <w:szCs w:val="24"/>
        </w:rPr>
        <w:t xml:space="preserve">Централизованное теплоснабжение </w:t>
      </w:r>
      <w:r w:rsidR="006D3481" w:rsidRPr="00433F44">
        <w:rPr>
          <w:color w:val="000000"/>
          <w:sz w:val="24"/>
          <w:szCs w:val="24"/>
        </w:rPr>
        <w:t>г. Карабаново</w:t>
      </w:r>
      <w:r w:rsidRPr="00433F44">
        <w:rPr>
          <w:color w:val="000000"/>
          <w:sz w:val="24"/>
          <w:szCs w:val="24"/>
        </w:rPr>
        <w:t xml:space="preserve"> осуществляется </w:t>
      </w:r>
      <w:bookmarkStart w:id="2" w:name="_Hlk121152233"/>
      <w:r w:rsidRPr="00433F44">
        <w:rPr>
          <w:color w:val="000000"/>
          <w:sz w:val="24"/>
          <w:szCs w:val="24"/>
        </w:rPr>
        <w:t xml:space="preserve">от </w:t>
      </w:r>
      <w:r w:rsidR="00855CCB" w:rsidRPr="00433F44">
        <w:rPr>
          <w:color w:val="000000"/>
          <w:sz w:val="24"/>
          <w:szCs w:val="24"/>
        </w:rPr>
        <w:t>9</w:t>
      </w:r>
      <w:r w:rsidRPr="00433F44">
        <w:rPr>
          <w:color w:val="000000"/>
          <w:sz w:val="24"/>
          <w:szCs w:val="24"/>
        </w:rPr>
        <w:t xml:space="preserve"> котельн</w:t>
      </w:r>
      <w:r w:rsidR="006D3481" w:rsidRPr="00433F44">
        <w:rPr>
          <w:color w:val="000000"/>
          <w:sz w:val="24"/>
          <w:szCs w:val="24"/>
        </w:rPr>
        <w:t>ых</w:t>
      </w:r>
      <w:bookmarkEnd w:id="2"/>
      <w:r w:rsidR="006D3481" w:rsidRPr="00433F44">
        <w:rPr>
          <w:color w:val="000000"/>
          <w:sz w:val="24"/>
          <w:szCs w:val="24"/>
        </w:rPr>
        <w:t xml:space="preserve">, </w:t>
      </w:r>
      <w:r w:rsidRPr="00433F44">
        <w:rPr>
          <w:color w:val="000000"/>
          <w:sz w:val="24"/>
          <w:szCs w:val="24"/>
        </w:rPr>
        <w:t>эксплуатацию котор</w:t>
      </w:r>
      <w:r w:rsidR="006D3481" w:rsidRPr="00433F44">
        <w:rPr>
          <w:color w:val="000000"/>
          <w:sz w:val="24"/>
          <w:szCs w:val="24"/>
        </w:rPr>
        <w:t>ых</w:t>
      </w:r>
      <w:r w:rsidRPr="00433F44">
        <w:rPr>
          <w:color w:val="000000"/>
          <w:sz w:val="24"/>
          <w:szCs w:val="24"/>
        </w:rPr>
        <w:t xml:space="preserve"> осуществляет </w:t>
      </w:r>
      <w:r w:rsidR="006D3481" w:rsidRPr="00433F44">
        <w:rPr>
          <w:color w:val="000000"/>
          <w:sz w:val="24"/>
          <w:szCs w:val="24"/>
        </w:rPr>
        <w:t>МУП</w:t>
      </w:r>
      <w:r w:rsidRPr="00433F44">
        <w:rPr>
          <w:color w:val="000000"/>
          <w:sz w:val="24"/>
          <w:szCs w:val="24"/>
        </w:rPr>
        <w:t xml:space="preserve"> «</w:t>
      </w:r>
      <w:r w:rsidR="006D3481" w:rsidRPr="00433F44">
        <w:rPr>
          <w:color w:val="000000"/>
          <w:sz w:val="24"/>
          <w:szCs w:val="24"/>
        </w:rPr>
        <w:t>Возрождение</w:t>
      </w:r>
      <w:r w:rsidRPr="00433F44">
        <w:rPr>
          <w:color w:val="000000"/>
          <w:sz w:val="24"/>
          <w:szCs w:val="24"/>
        </w:rPr>
        <w:t>». Подключенными потре</w:t>
      </w:r>
      <w:r w:rsidR="004A5D9F" w:rsidRPr="00433F44">
        <w:rPr>
          <w:color w:val="000000"/>
          <w:sz w:val="24"/>
          <w:szCs w:val="24"/>
        </w:rPr>
        <w:t>бителями являются 1-5</w:t>
      </w:r>
      <w:r w:rsidRPr="00433F44">
        <w:rPr>
          <w:color w:val="000000"/>
          <w:sz w:val="24"/>
          <w:szCs w:val="24"/>
        </w:rPr>
        <w:t xml:space="preserve"> этажные здания. Функциональная структура систем ц</w:t>
      </w:r>
      <w:r w:rsidR="006D3481" w:rsidRPr="00433F44">
        <w:rPr>
          <w:color w:val="000000"/>
          <w:sz w:val="24"/>
          <w:szCs w:val="24"/>
        </w:rPr>
        <w:t>ентрализованного теплоснабжения</w:t>
      </w:r>
      <w:r w:rsidR="00E62DBE" w:rsidRPr="00433F44">
        <w:rPr>
          <w:color w:val="000000"/>
          <w:sz w:val="24"/>
          <w:szCs w:val="24"/>
        </w:rPr>
        <w:t xml:space="preserve"> города</w:t>
      </w:r>
      <w:r w:rsidRPr="00433F44">
        <w:rPr>
          <w:color w:val="000000"/>
          <w:sz w:val="24"/>
          <w:szCs w:val="24"/>
        </w:rPr>
        <w:t xml:space="preserve"> представляет производство тепловой </w:t>
      </w:r>
      <w:r w:rsidR="006D3481" w:rsidRPr="00433F44">
        <w:rPr>
          <w:color w:val="000000"/>
          <w:sz w:val="24"/>
          <w:szCs w:val="24"/>
        </w:rPr>
        <w:t xml:space="preserve">энергии и ее транспортировку до </w:t>
      </w:r>
      <w:r w:rsidRPr="00433F44">
        <w:rPr>
          <w:color w:val="000000"/>
          <w:sz w:val="24"/>
          <w:szCs w:val="24"/>
        </w:rPr>
        <w:t xml:space="preserve">потребителей, что осуществляется регулируемой организацией </w:t>
      </w:r>
      <w:r w:rsidR="006D3481" w:rsidRPr="00433F44">
        <w:rPr>
          <w:color w:val="000000"/>
          <w:sz w:val="24"/>
          <w:szCs w:val="24"/>
        </w:rPr>
        <w:t>МУП</w:t>
      </w:r>
      <w:r w:rsidRPr="00433F44">
        <w:rPr>
          <w:color w:val="000000"/>
          <w:sz w:val="24"/>
          <w:szCs w:val="24"/>
        </w:rPr>
        <w:t xml:space="preserve"> «</w:t>
      </w:r>
      <w:r w:rsidR="006D3481" w:rsidRPr="00433F44">
        <w:rPr>
          <w:color w:val="000000"/>
          <w:sz w:val="24"/>
          <w:szCs w:val="24"/>
        </w:rPr>
        <w:t>Возрождение</w:t>
      </w:r>
      <w:r w:rsidRPr="00433F44">
        <w:rPr>
          <w:color w:val="000000"/>
          <w:sz w:val="24"/>
          <w:szCs w:val="24"/>
        </w:rPr>
        <w:t>», а также дальнейшее потребление тепловой</w:t>
      </w:r>
      <w:r w:rsidR="004A5D9F" w:rsidRPr="00433F44">
        <w:rPr>
          <w:color w:val="000000"/>
          <w:sz w:val="24"/>
          <w:szCs w:val="24"/>
        </w:rPr>
        <w:t xml:space="preserve"> энергии</w:t>
      </w:r>
      <w:r w:rsidRPr="00433F44">
        <w:rPr>
          <w:color w:val="000000"/>
          <w:sz w:val="24"/>
          <w:szCs w:val="24"/>
        </w:rPr>
        <w:t xml:space="preserve">. </w:t>
      </w:r>
    </w:p>
    <w:p w:rsidR="00D26A3A" w:rsidRPr="00433F44" w:rsidRDefault="00D26A3A" w:rsidP="00DC38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33F44">
        <w:rPr>
          <w:color w:val="000000"/>
          <w:sz w:val="24"/>
          <w:szCs w:val="24"/>
        </w:rPr>
        <w:t xml:space="preserve">Прокладка тепловых сетей надземная и подземная </w:t>
      </w:r>
      <w:proofErr w:type="spellStart"/>
      <w:r w:rsidRPr="00433F44">
        <w:rPr>
          <w:color w:val="000000"/>
          <w:sz w:val="24"/>
          <w:szCs w:val="24"/>
        </w:rPr>
        <w:t>бесканальная</w:t>
      </w:r>
      <w:proofErr w:type="spellEnd"/>
      <w:r w:rsidRPr="00433F44">
        <w:rPr>
          <w:color w:val="000000"/>
          <w:sz w:val="24"/>
          <w:szCs w:val="24"/>
        </w:rPr>
        <w:t>. Протяженность тепловых сетей отопления – 1</w:t>
      </w:r>
      <w:r w:rsidR="00F26E56" w:rsidRPr="00433F44">
        <w:rPr>
          <w:color w:val="000000"/>
          <w:sz w:val="24"/>
          <w:szCs w:val="24"/>
        </w:rPr>
        <w:t>7</w:t>
      </w:r>
      <w:r w:rsidRPr="00433F44">
        <w:rPr>
          <w:color w:val="000000"/>
          <w:sz w:val="24"/>
          <w:szCs w:val="24"/>
        </w:rPr>
        <w:t>,</w:t>
      </w:r>
      <w:r w:rsidR="00F26E56" w:rsidRPr="00433F44">
        <w:rPr>
          <w:color w:val="000000"/>
          <w:sz w:val="24"/>
          <w:szCs w:val="24"/>
        </w:rPr>
        <w:t>1</w:t>
      </w:r>
      <w:r w:rsidRPr="00433F44">
        <w:rPr>
          <w:color w:val="000000"/>
          <w:sz w:val="24"/>
          <w:szCs w:val="24"/>
        </w:rPr>
        <w:t xml:space="preserve"> км, горячего водоснабжения –</w:t>
      </w:r>
      <w:r w:rsidR="00020680" w:rsidRPr="00433F44">
        <w:rPr>
          <w:color w:val="000000"/>
          <w:sz w:val="24"/>
          <w:szCs w:val="24"/>
        </w:rPr>
        <w:t xml:space="preserve"> </w:t>
      </w:r>
      <w:r w:rsidR="00F26E56" w:rsidRPr="00433F44">
        <w:rPr>
          <w:color w:val="000000"/>
          <w:sz w:val="24"/>
          <w:szCs w:val="24"/>
        </w:rPr>
        <w:t>7,5</w:t>
      </w:r>
      <w:r w:rsidRPr="00433F44">
        <w:rPr>
          <w:color w:val="000000"/>
          <w:sz w:val="24"/>
          <w:szCs w:val="24"/>
        </w:rPr>
        <w:t xml:space="preserve"> км. Износ сетей составляет </w:t>
      </w:r>
      <w:r w:rsidR="006D3481" w:rsidRPr="00433F44">
        <w:rPr>
          <w:color w:val="000000"/>
          <w:sz w:val="24"/>
          <w:szCs w:val="24"/>
        </w:rPr>
        <w:t>9</w:t>
      </w:r>
      <w:r w:rsidRPr="00433F44">
        <w:rPr>
          <w:color w:val="000000"/>
          <w:sz w:val="24"/>
          <w:szCs w:val="24"/>
        </w:rPr>
        <w:t xml:space="preserve">0%. Протяженность ветхих сетей </w:t>
      </w:r>
      <w:r w:rsidR="00091FF5" w:rsidRPr="00433F44">
        <w:rPr>
          <w:color w:val="000000"/>
          <w:sz w:val="24"/>
          <w:szCs w:val="24"/>
        </w:rPr>
        <w:t>2,4</w:t>
      </w:r>
      <w:r w:rsidRPr="00433F44">
        <w:rPr>
          <w:color w:val="000000"/>
          <w:sz w:val="24"/>
          <w:szCs w:val="24"/>
        </w:rPr>
        <w:t xml:space="preserve"> км.</w:t>
      </w:r>
    </w:p>
    <w:p w:rsidR="00D26A3A" w:rsidRPr="00433F44" w:rsidRDefault="00D26A3A" w:rsidP="00DC38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33F44">
        <w:rPr>
          <w:color w:val="000000"/>
          <w:sz w:val="24"/>
          <w:szCs w:val="24"/>
        </w:rPr>
        <w:t xml:space="preserve">Анализ существующей системы теплоснабжения </w:t>
      </w:r>
      <w:r w:rsidR="006D3481" w:rsidRPr="00433F44">
        <w:rPr>
          <w:color w:val="000000"/>
          <w:sz w:val="24"/>
          <w:szCs w:val="24"/>
        </w:rPr>
        <w:t>г</w:t>
      </w:r>
      <w:r w:rsidR="004A5D9F" w:rsidRPr="00433F44">
        <w:rPr>
          <w:color w:val="000000"/>
          <w:sz w:val="24"/>
          <w:szCs w:val="24"/>
        </w:rPr>
        <w:t>орода</w:t>
      </w:r>
      <w:r w:rsidR="006D3481" w:rsidRPr="00433F44">
        <w:rPr>
          <w:color w:val="000000"/>
          <w:sz w:val="24"/>
          <w:szCs w:val="24"/>
        </w:rPr>
        <w:t xml:space="preserve"> Карабаново</w:t>
      </w:r>
      <w:r w:rsidRPr="00433F44">
        <w:rPr>
          <w:color w:val="000000"/>
          <w:sz w:val="24"/>
          <w:szCs w:val="24"/>
        </w:rPr>
        <w:t xml:space="preserve"> выявил</w:t>
      </w:r>
      <w:r w:rsidRPr="00433F44">
        <w:rPr>
          <w:color w:val="000000"/>
          <w:sz w:val="24"/>
          <w:szCs w:val="24"/>
        </w:rPr>
        <w:br/>
        <w:t>следующие недостатки:</w:t>
      </w:r>
    </w:p>
    <w:p w:rsidR="00D26A3A" w:rsidRPr="00433F44" w:rsidRDefault="00D26A3A" w:rsidP="00D26A3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33F44">
        <w:rPr>
          <w:color w:val="000000"/>
          <w:sz w:val="24"/>
          <w:szCs w:val="24"/>
        </w:rPr>
        <w:t xml:space="preserve">- физический и моральный износ котельного оборудования, срок эксплуатации которого составляет более </w:t>
      </w:r>
      <w:r w:rsidR="006D3481" w:rsidRPr="00433F44">
        <w:rPr>
          <w:color w:val="000000"/>
          <w:sz w:val="24"/>
          <w:szCs w:val="24"/>
        </w:rPr>
        <w:t>45</w:t>
      </w:r>
      <w:r w:rsidRPr="00433F44">
        <w:rPr>
          <w:color w:val="000000"/>
          <w:sz w:val="24"/>
          <w:szCs w:val="24"/>
        </w:rPr>
        <w:t xml:space="preserve"> лет;</w:t>
      </w:r>
    </w:p>
    <w:p w:rsidR="00D26A3A" w:rsidRPr="00433F44" w:rsidRDefault="00D26A3A" w:rsidP="00D26A3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33F44">
        <w:rPr>
          <w:color w:val="000000"/>
          <w:sz w:val="24"/>
          <w:szCs w:val="24"/>
        </w:rPr>
        <w:t xml:space="preserve">- КПД котлов </w:t>
      </w:r>
      <w:r w:rsidR="006D3481" w:rsidRPr="00433F44">
        <w:rPr>
          <w:color w:val="000000"/>
          <w:sz w:val="24"/>
          <w:szCs w:val="24"/>
        </w:rPr>
        <w:t>не превышает 89%</w:t>
      </w:r>
      <w:r w:rsidRPr="00433F44">
        <w:rPr>
          <w:color w:val="000000"/>
          <w:sz w:val="24"/>
          <w:szCs w:val="24"/>
        </w:rPr>
        <w:t>;</w:t>
      </w:r>
    </w:p>
    <w:p w:rsidR="00D26A3A" w:rsidRPr="00433F44" w:rsidRDefault="00D26A3A" w:rsidP="00D26A3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33F44">
        <w:rPr>
          <w:color w:val="000000"/>
          <w:sz w:val="24"/>
          <w:szCs w:val="24"/>
        </w:rPr>
        <w:t>- котельные оснащены устаревшей автоматикой, отсутствуют приборы учета выработки и отпуска потребителю тепловой энергии;</w:t>
      </w:r>
    </w:p>
    <w:p w:rsidR="00D26A3A" w:rsidRPr="00433F44" w:rsidRDefault="00D26A3A" w:rsidP="00D26A3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33F44">
        <w:rPr>
          <w:color w:val="000000"/>
          <w:sz w:val="24"/>
          <w:szCs w:val="24"/>
        </w:rPr>
        <w:t>- коэффициент загрузки котельн</w:t>
      </w:r>
      <w:r w:rsidR="006D3481" w:rsidRPr="00433F44">
        <w:rPr>
          <w:color w:val="000000"/>
          <w:sz w:val="24"/>
          <w:szCs w:val="24"/>
        </w:rPr>
        <w:t>ых</w:t>
      </w:r>
      <w:r w:rsidRPr="00433F44">
        <w:rPr>
          <w:color w:val="000000"/>
          <w:sz w:val="24"/>
          <w:szCs w:val="24"/>
        </w:rPr>
        <w:t xml:space="preserve"> не превышает 70%;</w:t>
      </w:r>
    </w:p>
    <w:p w:rsidR="004C713E" w:rsidRPr="00433F44" w:rsidRDefault="00D26A3A" w:rsidP="00D26A3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33F44">
        <w:rPr>
          <w:color w:val="000000"/>
          <w:sz w:val="24"/>
          <w:szCs w:val="24"/>
        </w:rPr>
        <w:t xml:space="preserve">- износ наружных тепловых сетей достигает </w:t>
      </w:r>
      <w:r w:rsidR="006D3481" w:rsidRPr="00433F44">
        <w:rPr>
          <w:color w:val="000000"/>
          <w:sz w:val="24"/>
          <w:szCs w:val="24"/>
        </w:rPr>
        <w:t>9</w:t>
      </w:r>
      <w:r w:rsidRPr="00433F44">
        <w:rPr>
          <w:color w:val="000000"/>
          <w:sz w:val="24"/>
          <w:szCs w:val="24"/>
        </w:rPr>
        <w:t xml:space="preserve">0%, что приводит </w:t>
      </w:r>
      <w:r w:rsidR="004C713E" w:rsidRPr="00433F44">
        <w:rPr>
          <w:color w:val="000000"/>
          <w:sz w:val="24"/>
          <w:szCs w:val="24"/>
        </w:rPr>
        <w:t xml:space="preserve">к </w:t>
      </w:r>
      <w:r w:rsidRPr="00433F44">
        <w:rPr>
          <w:color w:val="000000"/>
          <w:sz w:val="24"/>
          <w:szCs w:val="24"/>
        </w:rPr>
        <w:t>возникновению аварийных ситуаций на участках теплотрасс и сверхнормативным потерям тепловой энергии при транспортировке.</w:t>
      </w:r>
      <w:r w:rsidRPr="00433F44">
        <w:rPr>
          <w:color w:val="000000"/>
          <w:sz w:val="24"/>
          <w:szCs w:val="24"/>
        </w:rPr>
        <w:br/>
      </w:r>
      <w:r w:rsidR="00E62DBE" w:rsidRPr="00433F44">
        <w:rPr>
          <w:color w:val="000000"/>
          <w:sz w:val="24"/>
          <w:szCs w:val="24"/>
        </w:rPr>
        <w:t xml:space="preserve">         </w:t>
      </w:r>
      <w:r w:rsidR="00DD2D39" w:rsidRPr="00433F44">
        <w:rPr>
          <w:color w:val="000000"/>
          <w:sz w:val="24"/>
          <w:szCs w:val="24"/>
        </w:rPr>
        <w:t xml:space="preserve">   </w:t>
      </w:r>
      <w:r w:rsidRPr="00433F44">
        <w:rPr>
          <w:color w:val="000000"/>
          <w:sz w:val="24"/>
          <w:szCs w:val="24"/>
        </w:rPr>
        <w:t>На основании проведенного анализа существующей системы теплоснабжения необходимо указать на причины, приводящие к перерасходу топливно-энергетических ресурсов, росту себестоимости тепловой энергии:</w:t>
      </w:r>
      <w:r w:rsidR="00AB3ECB" w:rsidRPr="00433F44">
        <w:rPr>
          <w:color w:val="000000"/>
          <w:sz w:val="24"/>
          <w:szCs w:val="24"/>
        </w:rPr>
        <w:t xml:space="preserve"> низкий КПД котельного оборудования при сжигании природного газа.</w:t>
      </w:r>
    </w:p>
    <w:p w:rsidR="00AB3ECB" w:rsidRPr="00433F44" w:rsidRDefault="00DD2D39" w:rsidP="00D26A3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33F44">
        <w:rPr>
          <w:color w:val="000000"/>
          <w:sz w:val="24"/>
          <w:szCs w:val="24"/>
        </w:rPr>
        <w:t xml:space="preserve"> </w:t>
      </w:r>
      <w:r w:rsidR="00E62DBE" w:rsidRPr="00433F44">
        <w:rPr>
          <w:color w:val="000000"/>
          <w:sz w:val="24"/>
          <w:szCs w:val="24"/>
        </w:rPr>
        <w:t xml:space="preserve">         </w:t>
      </w:r>
      <w:r w:rsidRPr="00433F44">
        <w:rPr>
          <w:color w:val="000000"/>
          <w:sz w:val="24"/>
          <w:szCs w:val="24"/>
        </w:rPr>
        <w:t xml:space="preserve">  </w:t>
      </w:r>
      <w:r w:rsidR="00AB3ECB" w:rsidRPr="00433F44">
        <w:rPr>
          <w:color w:val="000000"/>
          <w:sz w:val="24"/>
          <w:szCs w:val="24"/>
        </w:rPr>
        <w:t>Оборудование котельной физически и морально устарело. Современные котлы на природном газе имеют КПД 90-93%, поэтому для повышения тепловой экономичности котельных требуется их модернизация;</w:t>
      </w:r>
    </w:p>
    <w:p w:rsidR="00AB3ECB" w:rsidRPr="00433F44" w:rsidRDefault="00AB3ECB" w:rsidP="00D26A3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33F44">
        <w:rPr>
          <w:color w:val="000000"/>
          <w:sz w:val="24"/>
          <w:szCs w:val="24"/>
        </w:rPr>
        <w:lastRenderedPageBreak/>
        <w:t>- значительное превышение установленной тепловой мощности котельной по сравнению с присоединенной нагрузкой приводит к дополнительным расходам на поддержание избыточной мощности в работоспособном состоянии, что увеличивает себестоимость производимой тепловой энергии;</w:t>
      </w:r>
    </w:p>
    <w:p w:rsidR="00AB3ECB" w:rsidRPr="00433F44" w:rsidRDefault="00DD2D39" w:rsidP="00D26A3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33F44">
        <w:rPr>
          <w:color w:val="000000"/>
          <w:sz w:val="24"/>
          <w:szCs w:val="24"/>
        </w:rPr>
        <w:t>- высокий износ тепловых сетей приводит к частым повреждениям и дополнительным затратам на ремонт и замену трубопроводов, потерям с утечками воды;</w:t>
      </w:r>
    </w:p>
    <w:p w:rsidR="004A5D9F" w:rsidRPr="00433F44" w:rsidRDefault="00DD2D39" w:rsidP="00D26A3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33F44">
        <w:rPr>
          <w:color w:val="000000"/>
          <w:sz w:val="24"/>
          <w:szCs w:val="24"/>
        </w:rPr>
        <w:t>- износ теплоизоляционных конструкций обуславливает сверхнормативные потери тепловой энергии при транспортировке тепловой энергии. Отсутствие приборов учета тепловой энергии на источниках и у потребителей не позволяет контролировать фактическую величину теплопотерь.</w:t>
      </w:r>
    </w:p>
    <w:p w:rsidR="00DD2D39" w:rsidRPr="00433F44" w:rsidRDefault="00DD2D39" w:rsidP="004A5D9F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433F44">
        <w:rPr>
          <w:color w:val="000000"/>
          <w:sz w:val="24"/>
          <w:szCs w:val="24"/>
        </w:rPr>
        <w:t>Отмеченные недостатки в работе системы теплоснабжения требуют разработки путей ее совершенствования.</w:t>
      </w:r>
    </w:p>
    <w:p w:rsidR="00DC38F1" w:rsidRPr="00433F44" w:rsidRDefault="00DC38F1" w:rsidP="00DC38F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3F44">
        <w:rPr>
          <w:sz w:val="24"/>
          <w:szCs w:val="24"/>
        </w:rPr>
        <w:t>Принятие Программы обусловлено необходимостью предупреждения ситуаций, которые могут привести к нарушению функционирования систем</w:t>
      </w:r>
      <w:r w:rsidR="00DD2D39" w:rsidRPr="00433F44">
        <w:rPr>
          <w:sz w:val="24"/>
          <w:szCs w:val="24"/>
        </w:rPr>
        <w:t>ы</w:t>
      </w:r>
      <w:r w:rsidRPr="00433F44">
        <w:rPr>
          <w:sz w:val="24"/>
          <w:szCs w:val="24"/>
        </w:rPr>
        <w:t xml:space="preserve"> </w:t>
      </w:r>
      <w:r w:rsidR="00DD2D39" w:rsidRPr="00433F44">
        <w:rPr>
          <w:sz w:val="24"/>
          <w:szCs w:val="24"/>
        </w:rPr>
        <w:t>теплоснабжения</w:t>
      </w:r>
      <w:r w:rsidRPr="00433F44">
        <w:rPr>
          <w:sz w:val="24"/>
          <w:szCs w:val="24"/>
        </w:rPr>
        <w:t xml:space="preserve">, предотвращения критического уровня износа </w:t>
      </w:r>
      <w:r w:rsidR="00DD2D39" w:rsidRPr="00433F44">
        <w:rPr>
          <w:sz w:val="24"/>
          <w:szCs w:val="24"/>
        </w:rPr>
        <w:t>системы теплоснабжения</w:t>
      </w:r>
      <w:r w:rsidRPr="00433F44">
        <w:rPr>
          <w:sz w:val="24"/>
          <w:szCs w:val="24"/>
        </w:rPr>
        <w:t xml:space="preserve">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</w:t>
      </w:r>
      <w:r w:rsidR="006D3481" w:rsidRPr="00433F44">
        <w:rPr>
          <w:sz w:val="24"/>
          <w:szCs w:val="24"/>
        </w:rPr>
        <w:t>города</w:t>
      </w:r>
      <w:r w:rsidR="00DD2D39" w:rsidRPr="00433F44">
        <w:rPr>
          <w:sz w:val="24"/>
          <w:szCs w:val="24"/>
        </w:rPr>
        <w:t xml:space="preserve">, </w:t>
      </w:r>
      <w:r w:rsidRPr="00433F44">
        <w:rPr>
          <w:sz w:val="24"/>
          <w:szCs w:val="24"/>
        </w:rPr>
        <w:t>эффективного производства и использования энергоресурсов.</w:t>
      </w:r>
    </w:p>
    <w:p w:rsidR="002628B0" w:rsidRPr="00433F44" w:rsidRDefault="002628B0" w:rsidP="002628B0">
      <w:pPr>
        <w:ind w:firstLine="708"/>
        <w:jc w:val="both"/>
        <w:rPr>
          <w:sz w:val="24"/>
          <w:szCs w:val="24"/>
        </w:rPr>
      </w:pPr>
      <w:r w:rsidRPr="00433F44">
        <w:rPr>
          <w:sz w:val="24"/>
          <w:szCs w:val="24"/>
        </w:rPr>
        <w:t>Наличие задолженности за топливно-энергетические ресурсы и критическое финансово-экономическое состояние муниципальных предприятий (учреждений) отражается на темпах модернизации коммунальной инфраструктуры.</w:t>
      </w:r>
    </w:p>
    <w:p w:rsidR="00164FED" w:rsidRPr="00433F44" w:rsidRDefault="00164FED" w:rsidP="00164F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3F44">
        <w:rPr>
          <w:sz w:val="24"/>
          <w:szCs w:val="24"/>
        </w:rPr>
        <w:t xml:space="preserve">Программа предусматривает оказание помощи муниципальным предприятиям, оказывающим </w:t>
      </w:r>
      <w:r w:rsidR="004C713E" w:rsidRPr="00433F44">
        <w:rPr>
          <w:sz w:val="24"/>
          <w:szCs w:val="24"/>
        </w:rPr>
        <w:t>услуги по теплоснабжению и</w:t>
      </w:r>
      <w:r w:rsidRPr="00433F44">
        <w:rPr>
          <w:sz w:val="24"/>
          <w:szCs w:val="24"/>
        </w:rPr>
        <w:t xml:space="preserve"> горячему водоснабжению и находящихся в т.ч. в кризисном финансово-экономическом состоянии, ставящем под угрозу бесперебойное оказание коммунальных услуг в виде предоставления субсидии.</w:t>
      </w:r>
      <w:r w:rsidR="003507A6" w:rsidRPr="00433F44">
        <w:rPr>
          <w:sz w:val="24"/>
          <w:szCs w:val="24"/>
        </w:rPr>
        <w:t xml:space="preserve"> Субсидия предоставляется в целях частичного погашения кредиторской задолженности за потребленные топливно-энергетические ресурсы, для предупреждения банкротства и восстановления платежеспособности предприятий (санации), в рамках обязанностей собственника муниципального унитарного предприятия по предупреждению банкротства организаций, предусмотренных  статьями 30, 31 Федерального закона от 26.10.2002г. №127-ФЗ «О несостоятельности (банкротстве)».</w:t>
      </w:r>
    </w:p>
    <w:p w:rsidR="000920BF" w:rsidRPr="00433F44" w:rsidRDefault="000920BF" w:rsidP="00DC38F1">
      <w:pPr>
        <w:ind w:firstLine="709"/>
        <w:jc w:val="center"/>
        <w:rPr>
          <w:b/>
          <w:sz w:val="10"/>
          <w:szCs w:val="10"/>
        </w:rPr>
      </w:pPr>
    </w:p>
    <w:p w:rsidR="0029330B" w:rsidRPr="00433F44" w:rsidRDefault="0029330B" w:rsidP="00DC38F1">
      <w:pPr>
        <w:ind w:firstLine="709"/>
        <w:jc w:val="center"/>
        <w:rPr>
          <w:b/>
          <w:sz w:val="10"/>
          <w:szCs w:val="10"/>
        </w:rPr>
      </w:pPr>
    </w:p>
    <w:p w:rsidR="00DC38F1" w:rsidRPr="00433F44" w:rsidRDefault="00DC38F1" w:rsidP="00DC38F1">
      <w:pPr>
        <w:ind w:firstLine="709"/>
        <w:jc w:val="center"/>
        <w:rPr>
          <w:b/>
          <w:sz w:val="24"/>
          <w:szCs w:val="24"/>
        </w:rPr>
      </w:pPr>
      <w:r w:rsidRPr="00433F44">
        <w:rPr>
          <w:b/>
          <w:sz w:val="24"/>
          <w:szCs w:val="24"/>
        </w:rPr>
        <w:t>2. ПРИОРИТЕТЫ МУНИЦИПАЛЬНОЙ ПОЛИТИКИ В СФЕРЕ РЕАЛИЗАЦИИ МУНИЦИПАЛЬНОЙ ПРОГРАММЫ, ЦЕЛИ И ЗАДАЧИ</w:t>
      </w:r>
    </w:p>
    <w:p w:rsidR="00DC38F1" w:rsidRPr="00433F44" w:rsidRDefault="00DC38F1" w:rsidP="00DC38F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3F44">
        <w:rPr>
          <w:sz w:val="24"/>
          <w:szCs w:val="24"/>
        </w:rPr>
        <w:t>Основным приоритетом муниципальной политики в сфере реализации Программы является решение задач восстановления основных фондов инженерной инфраструктуры путем проведения комплекса организационных, производственных, социально-экономических и других мероприятий.</w:t>
      </w:r>
    </w:p>
    <w:p w:rsidR="00DC38F1" w:rsidRPr="00433F44" w:rsidRDefault="00DC38F1" w:rsidP="00DC38F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3F44">
        <w:rPr>
          <w:sz w:val="24"/>
          <w:szCs w:val="24"/>
        </w:rPr>
        <w:t>Срок реализации Программы: 20</w:t>
      </w:r>
      <w:r w:rsidR="006D3481" w:rsidRPr="00433F44">
        <w:rPr>
          <w:sz w:val="24"/>
          <w:szCs w:val="24"/>
        </w:rPr>
        <w:t>2</w:t>
      </w:r>
      <w:r w:rsidR="00DE5C30" w:rsidRPr="00433F44">
        <w:rPr>
          <w:sz w:val="24"/>
          <w:szCs w:val="24"/>
        </w:rPr>
        <w:t>1</w:t>
      </w:r>
      <w:r w:rsidRPr="00433F44">
        <w:rPr>
          <w:sz w:val="24"/>
          <w:szCs w:val="24"/>
        </w:rPr>
        <w:t>-202</w:t>
      </w:r>
      <w:r w:rsidR="00DE5C30" w:rsidRPr="00433F44">
        <w:rPr>
          <w:sz w:val="24"/>
          <w:szCs w:val="24"/>
        </w:rPr>
        <w:t>5</w:t>
      </w:r>
      <w:r w:rsidRPr="00433F44">
        <w:rPr>
          <w:sz w:val="24"/>
          <w:szCs w:val="24"/>
        </w:rPr>
        <w:t xml:space="preserve"> годы</w:t>
      </w:r>
      <w:r w:rsidR="00E52EAA" w:rsidRPr="00433F44">
        <w:rPr>
          <w:sz w:val="24"/>
          <w:szCs w:val="24"/>
        </w:rPr>
        <w:t>.</w:t>
      </w:r>
    </w:p>
    <w:p w:rsidR="00DC38F1" w:rsidRPr="00433F44" w:rsidRDefault="00DC38F1" w:rsidP="00DC38F1">
      <w:pPr>
        <w:ind w:firstLine="709"/>
        <w:rPr>
          <w:sz w:val="24"/>
          <w:szCs w:val="24"/>
        </w:rPr>
      </w:pPr>
      <w:r w:rsidRPr="00433F44">
        <w:rPr>
          <w:sz w:val="24"/>
          <w:szCs w:val="24"/>
        </w:rPr>
        <w:t>Цель Программы:</w:t>
      </w:r>
    </w:p>
    <w:p w:rsidR="00164FED" w:rsidRPr="00433F44" w:rsidRDefault="00164FED" w:rsidP="00164FED">
      <w:pPr>
        <w:jc w:val="both"/>
        <w:rPr>
          <w:sz w:val="24"/>
          <w:szCs w:val="24"/>
        </w:rPr>
      </w:pPr>
      <w:r w:rsidRPr="00433F44">
        <w:rPr>
          <w:sz w:val="24"/>
          <w:szCs w:val="24"/>
        </w:rPr>
        <w:t xml:space="preserve">- </w:t>
      </w:r>
      <w:r w:rsidR="00DC38F1" w:rsidRPr="00433F44">
        <w:rPr>
          <w:sz w:val="24"/>
          <w:szCs w:val="24"/>
        </w:rPr>
        <w:t xml:space="preserve">приведение в нормативное состояние </w:t>
      </w:r>
      <w:r w:rsidR="00DD2D39" w:rsidRPr="00433F44">
        <w:rPr>
          <w:sz w:val="24"/>
          <w:szCs w:val="24"/>
        </w:rPr>
        <w:t xml:space="preserve">системы теплоснабжения </w:t>
      </w:r>
      <w:r w:rsidR="006B542A" w:rsidRPr="00433F44">
        <w:rPr>
          <w:sz w:val="24"/>
          <w:szCs w:val="24"/>
        </w:rPr>
        <w:t>г. Карабаново</w:t>
      </w:r>
      <w:r w:rsidR="00DD2D39" w:rsidRPr="00433F44">
        <w:rPr>
          <w:sz w:val="24"/>
          <w:szCs w:val="24"/>
        </w:rPr>
        <w:t xml:space="preserve">, </w:t>
      </w:r>
    </w:p>
    <w:p w:rsidR="00DC38F1" w:rsidRPr="00433F44" w:rsidRDefault="00164FED" w:rsidP="00164FED">
      <w:pPr>
        <w:jc w:val="both"/>
        <w:rPr>
          <w:sz w:val="24"/>
          <w:szCs w:val="24"/>
        </w:rPr>
      </w:pPr>
      <w:r w:rsidRPr="00433F44">
        <w:rPr>
          <w:sz w:val="24"/>
          <w:szCs w:val="24"/>
        </w:rPr>
        <w:t xml:space="preserve">- </w:t>
      </w:r>
      <w:r w:rsidR="00DC38F1" w:rsidRPr="00433F44">
        <w:rPr>
          <w:sz w:val="24"/>
          <w:szCs w:val="24"/>
        </w:rPr>
        <w:t>приведение нормативно-технической базы в соответствие с действующим законодательством</w:t>
      </w:r>
      <w:r w:rsidRPr="00433F44">
        <w:rPr>
          <w:sz w:val="24"/>
          <w:szCs w:val="24"/>
        </w:rPr>
        <w:t>,</w:t>
      </w:r>
    </w:p>
    <w:p w:rsidR="008A6109" w:rsidRPr="00433F44" w:rsidRDefault="002628B0" w:rsidP="00E52EAA">
      <w:pPr>
        <w:jc w:val="both"/>
        <w:rPr>
          <w:sz w:val="24"/>
          <w:szCs w:val="24"/>
          <w:shd w:val="clear" w:color="auto" w:fill="FFFFFF"/>
        </w:rPr>
      </w:pPr>
      <w:r w:rsidRPr="00433F44">
        <w:rPr>
          <w:sz w:val="24"/>
          <w:szCs w:val="24"/>
        </w:rPr>
        <w:t>- с</w:t>
      </w:r>
      <w:r w:rsidR="00E52EAA" w:rsidRPr="00433F44">
        <w:rPr>
          <w:sz w:val="24"/>
          <w:szCs w:val="24"/>
        </w:rPr>
        <w:t xml:space="preserve">оздание условий </w:t>
      </w:r>
      <w:r w:rsidR="00361040" w:rsidRPr="00433F44">
        <w:rPr>
          <w:sz w:val="24"/>
          <w:szCs w:val="24"/>
        </w:rPr>
        <w:t>для выведения</w:t>
      </w:r>
      <w:r w:rsidR="00BB08F1" w:rsidRPr="00433F44">
        <w:rPr>
          <w:sz w:val="24"/>
          <w:szCs w:val="24"/>
        </w:rPr>
        <w:t xml:space="preserve"> из критического финансово-экономического состояния</w:t>
      </w:r>
      <w:r w:rsidR="00735143" w:rsidRPr="00433F44">
        <w:rPr>
          <w:sz w:val="24"/>
          <w:szCs w:val="24"/>
        </w:rPr>
        <w:t xml:space="preserve"> и</w:t>
      </w:r>
      <w:r w:rsidR="00BB08F1" w:rsidRPr="00433F44">
        <w:rPr>
          <w:sz w:val="24"/>
          <w:szCs w:val="24"/>
        </w:rPr>
        <w:t xml:space="preserve"> </w:t>
      </w:r>
      <w:r w:rsidR="00E52EAA" w:rsidRPr="00433F44">
        <w:rPr>
          <w:sz w:val="24"/>
          <w:szCs w:val="24"/>
        </w:rPr>
        <w:t>предупреждения банкротства</w:t>
      </w:r>
      <w:r w:rsidR="00BB08F1" w:rsidRPr="00433F44">
        <w:rPr>
          <w:sz w:val="24"/>
          <w:szCs w:val="24"/>
        </w:rPr>
        <w:t xml:space="preserve">, </w:t>
      </w:r>
      <w:r w:rsidR="00735143" w:rsidRPr="00433F44">
        <w:rPr>
          <w:sz w:val="24"/>
          <w:szCs w:val="24"/>
        </w:rPr>
        <w:t xml:space="preserve">создание условий </w:t>
      </w:r>
      <w:r w:rsidR="00BB08F1" w:rsidRPr="00433F44">
        <w:rPr>
          <w:sz w:val="24"/>
          <w:szCs w:val="24"/>
        </w:rPr>
        <w:t xml:space="preserve">дальнейшего развития и устойчивого функционирования </w:t>
      </w:r>
      <w:r w:rsidR="00E52EAA" w:rsidRPr="00433F44">
        <w:rPr>
          <w:sz w:val="24"/>
          <w:szCs w:val="24"/>
        </w:rPr>
        <w:t>муниципальных предприятий, оказывающи</w:t>
      </w:r>
      <w:r w:rsidR="00BB08F1" w:rsidRPr="00433F44">
        <w:rPr>
          <w:sz w:val="24"/>
          <w:szCs w:val="24"/>
        </w:rPr>
        <w:t xml:space="preserve">х </w:t>
      </w:r>
      <w:r w:rsidR="008A6109" w:rsidRPr="00433F44">
        <w:rPr>
          <w:sz w:val="24"/>
          <w:szCs w:val="24"/>
          <w:shd w:val="clear" w:color="auto" w:fill="FFFFFF"/>
        </w:rPr>
        <w:t>услуги по теплоснабжению</w:t>
      </w:r>
      <w:r w:rsidR="00BB08F1" w:rsidRPr="00433F44">
        <w:rPr>
          <w:sz w:val="24"/>
          <w:szCs w:val="24"/>
          <w:shd w:val="clear" w:color="auto" w:fill="FFFFFF"/>
        </w:rPr>
        <w:t xml:space="preserve"> и (или) горячему водоснабжению </w:t>
      </w:r>
      <w:r w:rsidR="008A6109" w:rsidRPr="00433F44">
        <w:rPr>
          <w:sz w:val="24"/>
          <w:szCs w:val="24"/>
          <w:shd w:val="clear" w:color="auto" w:fill="FFFFFF"/>
        </w:rPr>
        <w:t>с целью обеспечения бесперебойного оказания коммунальных услуг.</w:t>
      </w:r>
    </w:p>
    <w:p w:rsidR="00CA4032" w:rsidRPr="00433F44" w:rsidRDefault="00CA4032" w:rsidP="00CA403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0"/>
          <w:szCs w:val="10"/>
        </w:rPr>
      </w:pPr>
    </w:p>
    <w:p w:rsidR="0029330B" w:rsidRPr="00433F44" w:rsidRDefault="0029330B" w:rsidP="00CA403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0"/>
          <w:szCs w:val="10"/>
        </w:rPr>
      </w:pPr>
    </w:p>
    <w:p w:rsidR="00DC38F1" w:rsidRPr="00433F44" w:rsidRDefault="00DC38F1" w:rsidP="00DC38F1">
      <w:pPr>
        <w:ind w:firstLine="709"/>
        <w:jc w:val="center"/>
        <w:rPr>
          <w:b/>
          <w:sz w:val="24"/>
          <w:szCs w:val="24"/>
        </w:rPr>
      </w:pPr>
      <w:r w:rsidRPr="00433F44">
        <w:rPr>
          <w:b/>
          <w:sz w:val="24"/>
          <w:szCs w:val="24"/>
        </w:rPr>
        <w:t>3. ОБОБЩЕННАЯ ХАРАКТЕРИСТИКА ОСНОВНЫХ МЕРОПРИЯТИЙ МУНИЦИПАЛЬНОЙ ПРОГРАММЫ</w:t>
      </w:r>
    </w:p>
    <w:p w:rsidR="00DC38F1" w:rsidRPr="00433F44" w:rsidRDefault="00DC38F1" w:rsidP="00164FED">
      <w:pPr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433F44">
        <w:rPr>
          <w:sz w:val="24"/>
          <w:szCs w:val="24"/>
        </w:rPr>
        <w:t xml:space="preserve">Исходя из анализа существующего положения дел в </w:t>
      </w:r>
      <w:r w:rsidR="00DD2D39" w:rsidRPr="00433F44">
        <w:rPr>
          <w:sz w:val="24"/>
          <w:szCs w:val="24"/>
        </w:rPr>
        <w:t>тепловом</w:t>
      </w:r>
      <w:r w:rsidRPr="00433F44">
        <w:rPr>
          <w:sz w:val="24"/>
          <w:szCs w:val="24"/>
        </w:rPr>
        <w:t xml:space="preserve"> хозяйстве </w:t>
      </w:r>
      <w:r w:rsidR="00164FED" w:rsidRPr="00433F44">
        <w:rPr>
          <w:sz w:val="24"/>
          <w:szCs w:val="24"/>
        </w:rPr>
        <w:t>г.</w:t>
      </w:r>
      <w:r w:rsidR="00361040">
        <w:rPr>
          <w:sz w:val="24"/>
          <w:szCs w:val="24"/>
        </w:rPr>
        <w:t xml:space="preserve"> </w:t>
      </w:r>
      <w:r w:rsidR="006B542A" w:rsidRPr="00433F44">
        <w:rPr>
          <w:sz w:val="24"/>
          <w:szCs w:val="24"/>
        </w:rPr>
        <w:t>Карабаново</w:t>
      </w:r>
      <w:r w:rsidRPr="00433F44">
        <w:rPr>
          <w:sz w:val="24"/>
          <w:szCs w:val="24"/>
        </w:rPr>
        <w:t xml:space="preserve"> и определенных целей Программы, сформированы основные мероприятия Программы:</w:t>
      </w:r>
    </w:p>
    <w:p w:rsidR="00DD2D39" w:rsidRPr="00433F44" w:rsidRDefault="00DD2D39" w:rsidP="00164FED">
      <w:pPr>
        <w:numPr>
          <w:ilvl w:val="0"/>
          <w:numId w:val="31"/>
        </w:numPr>
        <w:autoSpaceDE w:val="0"/>
        <w:autoSpaceDN w:val="0"/>
        <w:adjustRightInd w:val="0"/>
        <w:ind w:left="0" w:firstLine="425"/>
        <w:jc w:val="both"/>
        <w:rPr>
          <w:sz w:val="24"/>
          <w:szCs w:val="24"/>
        </w:rPr>
      </w:pPr>
      <w:r w:rsidRPr="00433F44">
        <w:rPr>
          <w:sz w:val="24"/>
          <w:szCs w:val="24"/>
        </w:rPr>
        <w:t>Разработка нормативно-технической документации.</w:t>
      </w:r>
    </w:p>
    <w:p w:rsidR="00DD2D39" w:rsidRPr="00433F44" w:rsidRDefault="00DD2D39" w:rsidP="00164FED">
      <w:pPr>
        <w:numPr>
          <w:ilvl w:val="0"/>
          <w:numId w:val="31"/>
        </w:numPr>
        <w:autoSpaceDE w:val="0"/>
        <w:autoSpaceDN w:val="0"/>
        <w:adjustRightInd w:val="0"/>
        <w:ind w:left="0" w:firstLine="425"/>
        <w:jc w:val="both"/>
        <w:rPr>
          <w:sz w:val="24"/>
          <w:szCs w:val="24"/>
        </w:rPr>
      </w:pPr>
      <w:r w:rsidRPr="00433F44">
        <w:rPr>
          <w:sz w:val="24"/>
          <w:szCs w:val="24"/>
        </w:rPr>
        <w:t>Ежегодные мероприятия по подготовке к отопительному периоду</w:t>
      </w:r>
      <w:r w:rsidR="00AA78AE" w:rsidRPr="00433F44">
        <w:rPr>
          <w:sz w:val="24"/>
          <w:szCs w:val="24"/>
        </w:rPr>
        <w:t>.</w:t>
      </w:r>
    </w:p>
    <w:p w:rsidR="00DC38F1" w:rsidRPr="00433F44" w:rsidRDefault="00DD2D39" w:rsidP="00164FED">
      <w:pPr>
        <w:numPr>
          <w:ilvl w:val="0"/>
          <w:numId w:val="31"/>
        </w:numPr>
        <w:autoSpaceDE w:val="0"/>
        <w:autoSpaceDN w:val="0"/>
        <w:adjustRightInd w:val="0"/>
        <w:ind w:left="0" w:firstLine="425"/>
        <w:jc w:val="both"/>
        <w:rPr>
          <w:sz w:val="24"/>
          <w:szCs w:val="24"/>
        </w:rPr>
      </w:pPr>
      <w:r w:rsidRPr="00433F44">
        <w:rPr>
          <w:sz w:val="24"/>
          <w:szCs w:val="24"/>
        </w:rPr>
        <w:t>Модернизация и капитальный ремонт объектов теплоснабжения.</w:t>
      </w:r>
    </w:p>
    <w:p w:rsidR="00E52EAA" w:rsidRPr="00433F44" w:rsidRDefault="00C90CD9" w:rsidP="00164FED">
      <w:pPr>
        <w:numPr>
          <w:ilvl w:val="0"/>
          <w:numId w:val="31"/>
        </w:numPr>
        <w:autoSpaceDE w:val="0"/>
        <w:autoSpaceDN w:val="0"/>
        <w:adjustRightInd w:val="0"/>
        <w:ind w:left="0" w:firstLine="425"/>
        <w:jc w:val="both"/>
        <w:rPr>
          <w:sz w:val="24"/>
          <w:szCs w:val="24"/>
        </w:rPr>
      </w:pPr>
      <w:proofErr w:type="spellStart"/>
      <w:r w:rsidRPr="00433F44">
        <w:rPr>
          <w:sz w:val="24"/>
          <w:szCs w:val="24"/>
        </w:rPr>
        <w:lastRenderedPageBreak/>
        <w:t>Софинансирование</w:t>
      </w:r>
      <w:proofErr w:type="spellEnd"/>
      <w:r w:rsidRPr="00433F44">
        <w:rPr>
          <w:sz w:val="24"/>
          <w:szCs w:val="24"/>
        </w:rPr>
        <w:t xml:space="preserve"> операционной деятельности и развитие муниципальных предприятий.</w:t>
      </w:r>
    </w:p>
    <w:p w:rsidR="00AA78AE" w:rsidRPr="00433F44" w:rsidRDefault="00AA78AE" w:rsidP="00DD2D39">
      <w:pPr>
        <w:ind w:firstLine="709"/>
        <w:jc w:val="both"/>
        <w:rPr>
          <w:sz w:val="10"/>
          <w:szCs w:val="10"/>
        </w:rPr>
      </w:pPr>
    </w:p>
    <w:p w:rsidR="0029330B" w:rsidRPr="00433F44" w:rsidRDefault="0029330B" w:rsidP="00DD2D39">
      <w:pPr>
        <w:ind w:firstLine="709"/>
        <w:jc w:val="both"/>
        <w:rPr>
          <w:sz w:val="10"/>
          <w:szCs w:val="10"/>
        </w:rPr>
      </w:pPr>
    </w:p>
    <w:p w:rsidR="00DC38F1" w:rsidRPr="00433F44" w:rsidRDefault="00DC38F1" w:rsidP="00DC38F1">
      <w:pPr>
        <w:ind w:firstLine="709"/>
        <w:jc w:val="center"/>
        <w:rPr>
          <w:b/>
          <w:sz w:val="24"/>
          <w:szCs w:val="24"/>
        </w:rPr>
      </w:pPr>
      <w:r w:rsidRPr="00433F44">
        <w:rPr>
          <w:b/>
          <w:sz w:val="24"/>
          <w:szCs w:val="24"/>
        </w:rPr>
        <w:t xml:space="preserve">4. </w:t>
      </w:r>
      <w:bookmarkStart w:id="3" w:name="_Hlk121152309"/>
      <w:r w:rsidRPr="00433F44">
        <w:rPr>
          <w:b/>
          <w:sz w:val="24"/>
          <w:szCs w:val="24"/>
        </w:rPr>
        <w:t>РЕСУРСНОЕ ОБЕСПЕЧЕНИЕ МУНИЦИПАЛЬНОЙ ПРОГРАММЫ</w:t>
      </w:r>
      <w:bookmarkEnd w:id="3"/>
    </w:p>
    <w:p w:rsidR="00DC38F1" w:rsidRPr="00433F44" w:rsidRDefault="00DC38F1" w:rsidP="00DC38F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3F44">
        <w:rPr>
          <w:sz w:val="24"/>
          <w:szCs w:val="24"/>
        </w:rPr>
        <w:t>На реализацию Программы планируется направить</w:t>
      </w:r>
      <w:r w:rsidR="00CE7142" w:rsidRPr="00433F44">
        <w:rPr>
          <w:sz w:val="24"/>
          <w:szCs w:val="24"/>
        </w:rPr>
        <w:t xml:space="preserve"> </w:t>
      </w:r>
      <w:bookmarkStart w:id="4" w:name="_Hlk121152370"/>
      <w:r w:rsidR="00361040" w:rsidRPr="00433F44">
        <w:rPr>
          <w:sz w:val="24"/>
          <w:szCs w:val="24"/>
          <w:highlight w:val="yellow"/>
        </w:rPr>
        <w:t>112026,3514 (было 111535,09008, увеличение на 491,26132)</w:t>
      </w:r>
      <w:r w:rsidR="003D2733" w:rsidRPr="00433F44">
        <w:rPr>
          <w:b/>
          <w:sz w:val="24"/>
          <w:szCs w:val="24"/>
        </w:rPr>
        <w:t xml:space="preserve"> </w:t>
      </w:r>
      <w:r w:rsidR="008917AF" w:rsidRPr="00433F44">
        <w:rPr>
          <w:sz w:val="24"/>
          <w:szCs w:val="24"/>
        </w:rPr>
        <w:t>тыс.</w:t>
      </w:r>
      <w:r w:rsidR="00374A1A" w:rsidRPr="00433F44">
        <w:rPr>
          <w:sz w:val="24"/>
          <w:szCs w:val="24"/>
        </w:rPr>
        <w:t xml:space="preserve"> </w:t>
      </w:r>
      <w:r w:rsidRPr="00433F44">
        <w:rPr>
          <w:sz w:val="24"/>
          <w:szCs w:val="24"/>
        </w:rPr>
        <w:t>рублей</w:t>
      </w:r>
      <w:bookmarkEnd w:id="4"/>
      <w:r w:rsidRPr="00433F44">
        <w:rPr>
          <w:sz w:val="24"/>
          <w:szCs w:val="24"/>
        </w:rPr>
        <w:t>.</w:t>
      </w:r>
    </w:p>
    <w:p w:rsidR="00AA78AE" w:rsidRPr="00433F44" w:rsidRDefault="00E62DBE" w:rsidP="00AA78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F44">
        <w:rPr>
          <w:rFonts w:ascii="Times New Roman" w:hAnsi="Times New Roman" w:cs="Times New Roman"/>
          <w:sz w:val="24"/>
          <w:szCs w:val="24"/>
        </w:rPr>
        <w:t xml:space="preserve">  </w:t>
      </w:r>
      <w:r w:rsidR="00AA78AE" w:rsidRPr="00433F44">
        <w:rPr>
          <w:rFonts w:ascii="Times New Roman" w:hAnsi="Times New Roman" w:cs="Times New Roman"/>
          <w:sz w:val="24"/>
          <w:szCs w:val="24"/>
        </w:rPr>
        <w:t>Финансирование мероприятий муниципальной программы осуществляется за счет средств бюджетов разного уровня, внебюджетные средства.</w:t>
      </w:r>
    </w:p>
    <w:p w:rsidR="00AA78AE" w:rsidRPr="00433F44" w:rsidRDefault="00E62DBE" w:rsidP="00AA78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F44">
        <w:rPr>
          <w:rFonts w:ascii="Times New Roman" w:hAnsi="Times New Roman" w:cs="Times New Roman"/>
          <w:sz w:val="24"/>
          <w:szCs w:val="24"/>
        </w:rPr>
        <w:t xml:space="preserve">  </w:t>
      </w:r>
      <w:r w:rsidR="00AA78AE" w:rsidRPr="00433F44">
        <w:rPr>
          <w:rFonts w:ascii="Times New Roman" w:hAnsi="Times New Roman" w:cs="Times New Roman"/>
          <w:sz w:val="24"/>
          <w:szCs w:val="24"/>
        </w:rPr>
        <w:t>Объем финансирования Программы подлежит ежегодному уточнению</w:t>
      </w:r>
      <w:r w:rsidR="009113C1" w:rsidRPr="00433F44">
        <w:rPr>
          <w:rFonts w:ascii="Times New Roman" w:hAnsi="Times New Roman" w:cs="Times New Roman"/>
          <w:sz w:val="24"/>
          <w:szCs w:val="24"/>
        </w:rPr>
        <w:t xml:space="preserve"> бюджетов всех уровней</w:t>
      </w:r>
      <w:r w:rsidR="00AA78AE" w:rsidRPr="00433F44">
        <w:rPr>
          <w:rFonts w:ascii="Times New Roman" w:hAnsi="Times New Roman" w:cs="Times New Roman"/>
          <w:sz w:val="24"/>
          <w:szCs w:val="24"/>
        </w:rPr>
        <w:t>.</w:t>
      </w:r>
    </w:p>
    <w:p w:rsidR="00DC38F1" w:rsidRPr="00433F44" w:rsidRDefault="00B805CE" w:rsidP="00B805C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33F44">
        <w:rPr>
          <w:sz w:val="24"/>
          <w:szCs w:val="24"/>
        </w:rPr>
        <w:t xml:space="preserve">      </w:t>
      </w:r>
      <w:r w:rsidR="00E62DBE" w:rsidRPr="00433F44">
        <w:rPr>
          <w:sz w:val="24"/>
          <w:szCs w:val="24"/>
        </w:rPr>
        <w:t xml:space="preserve">   </w:t>
      </w:r>
      <w:r w:rsidRPr="00433F44">
        <w:rPr>
          <w:sz w:val="24"/>
          <w:szCs w:val="24"/>
        </w:rPr>
        <w:t xml:space="preserve">   </w:t>
      </w:r>
      <w:r w:rsidR="00DC38F1" w:rsidRPr="00433F44">
        <w:rPr>
          <w:sz w:val="24"/>
          <w:szCs w:val="24"/>
        </w:rPr>
        <w:t xml:space="preserve">Ресурсное обеспечение Программы представлено в </w:t>
      </w:r>
      <w:r w:rsidRPr="00433F44">
        <w:rPr>
          <w:sz w:val="24"/>
          <w:szCs w:val="24"/>
        </w:rPr>
        <w:t xml:space="preserve">Приложении </w:t>
      </w:r>
      <w:r w:rsidR="00C74085" w:rsidRPr="00433F44">
        <w:rPr>
          <w:sz w:val="24"/>
          <w:szCs w:val="24"/>
        </w:rPr>
        <w:t>№1</w:t>
      </w:r>
      <w:r w:rsidRPr="00433F44">
        <w:rPr>
          <w:sz w:val="24"/>
          <w:szCs w:val="24"/>
        </w:rPr>
        <w:t>.</w:t>
      </w:r>
    </w:p>
    <w:p w:rsidR="00DC38F1" w:rsidRPr="00433F44" w:rsidRDefault="00DC38F1" w:rsidP="00DC38F1">
      <w:pPr>
        <w:rPr>
          <w:sz w:val="10"/>
          <w:szCs w:val="10"/>
        </w:rPr>
      </w:pPr>
    </w:p>
    <w:p w:rsidR="0029330B" w:rsidRPr="00433F44" w:rsidRDefault="0029330B" w:rsidP="00DC38F1">
      <w:pPr>
        <w:rPr>
          <w:sz w:val="10"/>
          <w:szCs w:val="10"/>
        </w:rPr>
      </w:pPr>
    </w:p>
    <w:p w:rsidR="00DC38F1" w:rsidRPr="00433F44" w:rsidRDefault="00DC38F1" w:rsidP="00DC38F1">
      <w:pPr>
        <w:jc w:val="center"/>
        <w:rPr>
          <w:b/>
          <w:sz w:val="24"/>
          <w:szCs w:val="24"/>
        </w:rPr>
      </w:pPr>
      <w:r w:rsidRPr="00433F44">
        <w:rPr>
          <w:b/>
          <w:bCs/>
          <w:sz w:val="24"/>
          <w:szCs w:val="24"/>
        </w:rPr>
        <w:t xml:space="preserve"> 5. ОЦЕНКА ЭФФЕКТИВНОСТИ МЕРОПРИЯТИЙ, ПРЕДУСМОТРЕННЫХ ПРОГРАММОЙ.</w:t>
      </w:r>
    </w:p>
    <w:p w:rsidR="00164FED" w:rsidRPr="00433F44" w:rsidRDefault="00DC38F1" w:rsidP="00843EEE">
      <w:pPr>
        <w:rPr>
          <w:sz w:val="24"/>
          <w:szCs w:val="24"/>
        </w:rPr>
      </w:pPr>
      <w:r w:rsidRPr="00433F44">
        <w:rPr>
          <w:sz w:val="24"/>
          <w:szCs w:val="24"/>
        </w:rPr>
        <w:t xml:space="preserve">               </w:t>
      </w:r>
      <w:r w:rsidR="00E62DBE" w:rsidRPr="00433F44">
        <w:rPr>
          <w:sz w:val="24"/>
          <w:szCs w:val="24"/>
        </w:rPr>
        <w:t xml:space="preserve">  </w:t>
      </w:r>
      <w:r w:rsidRPr="00433F44">
        <w:rPr>
          <w:sz w:val="24"/>
          <w:szCs w:val="24"/>
        </w:rPr>
        <w:t xml:space="preserve">   </w:t>
      </w:r>
      <w:bookmarkStart w:id="5" w:name="P0049"/>
      <w:bookmarkEnd w:id="5"/>
      <w:r w:rsidRPr="00433F44">
        <w:rPr>
          <w:sz w:val="24"/>
          <w:szCs w:val="24"/>
        </w:rPr>
        <w:t>Оценка эффективности реализации </w:t>
      </w:r>
      <w:bookmarkStart w:id="6" w:name="redstr5"/>
      <w:bookmarkEnd w:id="6"/>
      <w:r w:rsidRPr="00433F44">
        <w:rPr>
          <w:sz w:val="24"/>
          <w:szCs w:val="24"/>
        </w:rPr>
        <w:t>осуществляется ежегодно в течение всего срока реализации </w:t>
      </w:r>
      <w:bookmarkStart w:id="7" w:name="redstr4"/>
      <w:bookmarkEnd w:id="7"/>
      <w:r w:rsidRPr="00433F44">
        <w:rPr>
          <w:sz w:val="24"/>
          <w:szCs w:val="24"/>
        </w:rPr>
        <w:t>и в целом по окончании ее реализации.</w:t>
      </w:r>
    </w:p>
    <w:p w:rsidR="00DC38F1" w:rsidRPr="00433F44" w:rsidRDefault="00DC38F1" w:rsidP="00164FED">
      <w:pPr>
        <w:ind w:firstLine="708"/>
        <w:jc w:val="both"/>
        <w:rPr>
          <w:sz w:val="24"/>
          <w:szCs w:val="24"/>
        </w:rPr>
      </w:pPr>
      <w:bookmarkStart w:id="8" w:name="redstr3"/>
      <w:bookmarkEnd w:id="8"/>
      <w:r w:rsidRPr="00433F44">
        <w:rPr>
          <w:sz w:val="24"/>
          <w:szCs w:val="24"/>
        </w:rPr>
        <w:t>Эффективность реализации </w:t>
      </w:r>
      <w:bookmarkStart w:id="9" w:name="redstr2"/>
      <w:bookmarkEnd w:id="9"/>
      <w:r w:rsidRPr="00433F44">
        <w:rPr>
          <w:sz w:val="24"/>
          <w:szCs w:val="24"/>
        </w:rPr>
        <w:t>с учетом финансирования оценивается путем соотнесения степени достижения основных целевых показателей (индикаторов) </w:t>
      </w:r>
      <w:bookmarkStart w:id="10" w:name="redstr1"/>
      <w:bookmarkEnd w:id="10"/>
      <w:r w:rsidRPr="00433F44">
        <w:rPr>
          <w:sz w:val="24"/>
          <w:szCs w:val="24"/>
        </w:rPr>
        <w:t>к уровню ее финансирования с начала реализации. Комплексный показатель эффективности R рассчитывается по формуле:</w:t>
      </w:r>
      <w:bookmarkStart w:id="11" w:name="redstr"/>
      <w:bookmarkEnd w:id="11"/>
    </w:p>
    <w:p w:rsidR="00E52EAA" w:rsidRPr="00433F44" w:rsidRDefault="00DC38F1" w:rsidP="006A4094">
      <w:pPr>
        <w:rPr>
          <w:sz w:val="24"/>
          <w:szCs w:val="24"/>
        </w:rPr>
      </w:pPr>
      <w:bookmarkStart w:id="12" w:name="P004A"/>
      <w:bookmarkEnd w:id="12"/>
      <w:r w:rsidRPr="00433F44">
        <w:rPr>
          <w:sz w:val="24"/>
          <w:szCs w:val="24"/>
        </w:rPr>
        <w:t>N</w:t>
      </w:r>
      <w:r w:rsidRPr="00433F44">
        <w:rPr>
          <w:sz w:val="24"/>
          <w:szCs w:val="24"/>
        </w:rPr>
        <w:br/>
      </w:r>
      <w:bookmarkStart w:id="13" w:name="redstr19"/>
      <w:bookmarkEnd w:id="13"/>
      <w:r w:rsidRPr="00433F44">
        <w:rPr>
          <w:sz w:val="24"/>
          <w:szCs w:val="24"/>
        </w:rPr>
        <w:t xml:space="preserve">1 / N + </w:t>
      </w:r>
      <w:proofErr w:type="spellStart"/>
      <w:r w:rsidRPr="00433F44">
        <w:rPr>
          <w:sz w:val="24"/>
          <w:szCs w:val="24"/>
        </w:rPr>
        <w:t>Xn</w:t>
      </w:r>
      <w:proofErr w:type="spellEnd"/>
      <w:r w:rsidRPr="00433F44">
        <w:rPr>
          <w:sz w:val="24"/>
          <w:szCs w:val="24"/>
        </w:rPr>
        <w:t xml:space="preserve"> тек / </w:t>
      </w:r>
      <w:proofErr w:type="spellStart"/>
      <w:r w:rsidRPr="00433F44">
        <w:rPr>
          <w:sz w:val="24"/>
          <w:szCs w:val="24"/>
        </w:rPr>
        <w:t>Xn</w:t>
      </w:r>
      <w:proofErr w:type="spellEnd"/>
      <w:r w:rsidRPr="00433F44">
        <w:rPr>
          <w:sz w:val="24"/>
          <w:szCs w:val="24"/>
        </w:rPr>
        <w:t xml:space="preserve"> план</w:t>
      </w:r>
      <w:r w:rsidRPr="00433F44">
        <w:rPr>
          <w:sz w:val="24"/>
          <w:szCs w:val="24"/>
        </w:rPr>
        <w:br/>
      </w:r>
      <w:bookmarkStart w:id="14" w:name="redstr18"/>
      <w:bookmarkEnd w:id="14"/>
      <w:r w:rsidRPr="00433F44">
        <w:rPr>
          <w:sz w:val="24"/>
          <w:szCs w:val="24"/>
        </w:rPr>
        <w:t>n = 1</w:t>
      </w:r>
      <w:r w:rsidRPr="00433F44">
        <w:rPr>
          <w:sz w:val="24"/>
          <w:szCs w:val="24"/>
        </w:rPr>
        <w:br/>
      </w:r>
      <w:bookmarkStart w:id="15" w:name="redstr17"/>
      <w:bookmarkEnd w:id="15"/>
      <w:r w:rsidRPr="00433F44">
        <w:rPr>
          <w:sz w:val="24"/>
          <w:szCs w:val="24"/>
        </w:rPr>
        <w:t>R = ------------------------- x 100%, </w:t>
      </w:r>
      <w:r w:rsidRPr="00433F44">
        <w:rPr>
          <w:sz w:val="24"/>
          <w:szCs w:val="24"/>
        </w:rPr>
        <w:br/>
      </w:r>
      <w:bookmarkStart w:id="16" w:name="redstr16"/>
      <w:bookmarkEnd w:id="16"/>
      <w:r w:rsidRPr="00433F44">
        <w:rPr>
          <w:sz w:val="24"/>
          <w:szCs w:val="24"/>
        </w:rPr>
        <w:t>F тек </w:t>
      </w:r>
      <w:bookmarkStart w:id="17" w:name="redstr15"/>
      <w:bookmarkEnd w:id="17"/>
      <w:r w:rsidRPr="00433F44">
        <w:rPr>
          <w:sz w:val="24"/>
          <w:szCs w:val="24"/>
        </w:rPr>
        <w:t>/ F план</w:t>
      </w:r>
      <w:bookmarkStart w:id="18" w:name="redstr14"/>
      <w:bookmarkEnd w:id="18"/>
      <w:r w:rsidRPr="00433F44">
        <w:rPr>
          <w:sz w:val="24"/>
          <w:szCs w:val="24"/>
        </w:rPr>
        <w:br/>
      </w:r>
      <w:bookmarkStart w:id="19" w:name="redstr13"/>
      <w:bookmarkEnd w:id="19"/>
      <w:r w:rsidRPr="00433F44">
        <w:rPr>
          <w:sz w:val="24"/>
          <w:szCs w:val="24"/>
        </w:rPr>
        <w:t>где:</w:t>
      </w:r>
      <w:r w:rsidRPr="00433F44">
        <w:rPr>
          <w:sz w:val="24"/>
          <w:szCs w:val="24"/>
        </w:rPr>
        <w:br/>
      </w:r>
      <w:bookmarkStart w:id="20" w:name="redstr12"/>
      <w:bookmarkEnd w:id="20"/>
      <w:r w:rsidRPr="00433F44">
        <w:rPr>
          <w:sz w:val="24"/>
          <w:szCs w:val="24"/>
        </w:rPr>
        <w:t xml:space="preserve">N </w:t>
      </w:r>
      <w:r w:rsidR="00DE5EED" w:rsidRPr="00433F44">
        <w:rPr>
          <w:sz w:val="24"/>
          <w:szCs w:val="24"/>
        </w:rPr>
        <w:t>–</w:t>
      </w:r>
      <w:r w:rsidRPr="00433F44">
        <w:rPr>
          <w:sz w:val="24"/>
          <w:szCs w:val="24"/>
        </w:rPr>
        <w:t xml:space="preserve"> общее число целевых показателей (индикаторов);</w:t>
      </w:r>
      <w:r w:rsidRPr="00433F44">
        <w:rPr>
          <w:sz w:val="24"/>
          <w:szCs w:val="24"/>
        </w:rPr>
        <w:br/>
      </w:r>
      <w:bookmarkStart w:id="21" w:name="redstr11"/>
      <w:bookmarkEnd w:id="21"/>
      <w:proofErr w:type="spellStart"/>
      <w:r w:rsidRPr="00433F44">
        <w:rPr>
          <w:sz w:val="24"/>
          <w:szCs w:val="24"/>
        </w:rPr>
        <w:t>Xn</w:t>
      </w:r>
      <w:proofErr w:type="spellEnd"/>
      <w:r w:rsidRPr="00433F44">
        <w:rPr>
          <w:sz w:val="24"/>
          <w:szCs w:val="24"/>
        </w:rPr>
        <w:t xml:space="preserve"> план </w:t>
      </w:r>
      <w:r w:rsidR="00DE5EED" w:rsidRPr="00433F44">
        <w:rPr>
          <w:sz w:val="24"/>
          <w:szCs w:val="24"/>
        </w:rPr>
        <w:t>–</w:t>
      </w:r>
      <w:r w:rsidRPr="00433F44">
        <w:rPr>
          <w:sz w:val="24"/>
          <w:szCs w:val="24"/>
        </w:rPr>
        <w:t xml:space="preserve"> плановое значение n-</w:t>
      </w:r>
      <w:proofErr w:type="spellStart"/>
      <w:r w:rsidRPr="00433F44">
        <w:rPr>
          <w:sz w:val="24"/>
          <w:szCs w:val="24"/>
        </w:rPr>
        <w:t>го</w:t>
      </w:r>
      <w:proofErr w:type="spellEnd"/>
      <w:r w:rsidRPr="00433F44">
        <w:rPr>
          <w:sz w:val="24"/>
          <w:szCs w:val="24"/>
        </w:rPr>
        <w:t xml:space="preserve"> целевого показателя (индикатора);</w:t>
      </w:r>
      <w:r w:rsidRPr="00433F44">
        <w:rPr>
          <w:sz w:val="24"/>
          <w:szCs w:val="24"/>
        </w:rPr>
        <w:br/>
      </w:r>
      <w:bookmarkStart w:id="22" w:name="redstr10"/>
      <w:bookmarkEnd w:id="22"/>
      <w:proofErr w:type="spellStart"/>
      <w:r w:rsidRPr="00433F44">
        <w:rPr>
          <w:sz w:val="24"/>
          <w:szCs w:val="24"/>
        </w:rPr>
        <w:t>Xn</w:t>
      </w:r>
      <w:proofErr w:type="spellEnd"/>
      <w:r w:rsidRPr="00433F44">
        <w:rPr>
          <w:sz w:val="24"/>
          <w:szCs w:val="24"/>
        </w:rPr>
        <w:t xml:space="preserve"> тек </w:t>
      </w:r>
      <w:r w:rsidR="00DE5EED" w:rsidRPr="00433F44">
        <w:rPr>
          <w:sz w:val="24"/>
          <w:szCs w:val="24"/>
        </w:rPr>
        <w:t>–</w:t>
      </w:r>
      <w:r w:rsidRPr="00433F44">
        <w:rPr>
          <w:sz w:val="24"/>
          <w:szCs w:val="24"/>
        </w:rPr>
        <w:t xml:space="preserve"> текущее значение n-</w:t>
      </w:r>
      <w:proofErr w:type="spellStart"/>
      <w:r w:rsidRPr="00433F44">
        <w:rPr>
          <w:sz w:val="24"/>
          <w:szCs w:val="24"/>
        </w:rPr>
        <w:t>го</w:t>
      </w:r>
      <w:proofErr w:type="spellEnd"/>
      <w:r w:rsidRPr="00433F44">
        <w:rPr>
          <w:sz w:val="24"/>
          <w:szCs w:val="24"/>
        </w:rPr>
        <w:t xml:space="preserve"> целевого показателя (индикатора);</w:t>
      </w:r>
      <w:r w:rsidRPr="00433F44">
        <w:rPr>
          <w:sz w:val="24"/>
          <w:szCs w:val="24"/>
        </w:rPr>
        <w:br/>
      </w:r>
      <w:bookmarkStart w:id="23" w:name="redstr9"/>
      <w:bookmarkEnd w:id="23"/>
      <w:r w:rsidRPr="00433F44">
        <w:rPr>
          <w:sz w:val="24"/>
          <w:szCs w:val="24"/>
        </w:rPr>
        <w:t xml:space="preserve">F тек </w:t>
      </w:r>
      <w:r w:rsidR="00DE5EED" w:rsidRPr="00433F44">
        <w:rPr>
          <w:sz w:val="24"/>
          <w:szCs w:val="24"/>
        </w:rPr>
        <w:t>–</w:t>
      </w:r>
      <w:r w:rsidRPr="00433F44">
        <w:rPr>
          <w:sz w:val="24"/>
          <w:szCs w:val="24"/>
        </w:rPr>
        <w:t xml:space="preserve"> сумма финансирования (расходов) на текущую дату;</w:t>
      </w:r>
      <w:r w:rsidRPr="00433F44">
        <w:rPr>
          <w:sz w:val="24"/>
          <w:szCs w:val="24"/>
        </w:rPr>
        <w:br/>
      </w:r>
      <w:bookmarkStart w:id="24" w:name="redstr8"/>
      <w:bookmarkEnd w:id="24"/>
      <w:r w:rsidRPr="00433F44">
        <w:rPr>
          <w:sz w:val="24"/>
          <w:szCs w:val="24"/>
        </w:rPr>
        <w:t xml:space="preserve">F план </w:t>
      </w:r>
      <w:r w:rsidR="00DE5EED" w:rsidRPr="00433F44">
        <w:rPr>
          <w:sz w:val="24"/>
          <w:szCs w:val="24"/>
        </w:rPr>
        <w:t>–</w:t>
      </w:r>
      <w:r w:rsidRPr="00433F44">
        <w:rPr>
          <w:sz w:val="24"/>
          <w:szCs w:val="24"/>
        </w:rPr>
        <w:t xml:space="preserve"> плановая сумма финансирования по программе.</w:t>
      </w:r>
      <w:bookmarkStart w:id="25" w:name="redstr7"/>
      <w:bookmarkEnd w:id="25"/>
    </w:p>
    <w:p w:rsidR="00E52EAA" w:rsidRPr="00433F44" w:rsidRDefault="00DC38F1" w:rsidP="003E7B4A">
      <w:pPr>
        <w:ind w:firstLine="709"/>
        <w:jc w:val="both"/>
        <w:rPr>
          <w:sz w:val="24"/>
          <w:szCs w:val="24"/>
        </w:rPr>
      </w:pPr>
      <w:r w:rsidRPr="00433F44">
        <w:rPr>
          <w:sz w:val="24"/>
          <w:szCs w:val="24"/>
        </w:rPr>
        <w:t>Для расчета комплексного показателя эффективности R используются целевые пок</w:t>
      </w:r>
      <w:r w:rsidR="007F154D" w:rsidRPr="00433F44">
        <w:rPr>
          <w:sz w:val="24"/>
          <w:szCs w:val="24"/>
        </w:rPr>
        <w:t>азатели (индикаторы) №№ 1, 2,</w:t>
      </w:r>
      <w:r w:rsidR="00735143" w:rsidRPr="00433F44">
        <w:rPr>
          <w:sz w:val="24"/>
          <w:szCs w:val="24"/>
        </w:rPr>
        <w:t xml:space="preserve"> 3</w:t>
      </w:r>
      <w:r w:rsidRPr="00433F44">
        <w:rPr>
          <w:sz w:val="24"/>
          <w:szCs w:val="24"/>
        </w:rPr>
        <w:t xml:space="preserve"> приведенные в Программе.</w:t>
      </w:r>
      <w:bookmarkStart w:id="26" w:name="redstr6"/>
      <w:bookmarkEnd w:id="26"/>
    </w:p>
    <w:p w:rsidR="008A6109" w:rsidRPr="00433F44" w:rsidRDefault="00DC38F1" w:rsidP="003E7B4A">
      <w:pPr>
        <w:ind w:firstLine="709"/>
        <w:jc w:val="both"/>
        <w:rPr>
          <w:sz w:val="24"/>
          <w:szCs w:val="24"/>
        </w:rPr>
      </w:pPr>
      <w:r w:rsidRPr="00433F44">
        <w:rPr>
          <w:sz w:val="24"/>
          <w:szCs w:val="24"/>
        </w:rPr>
        <w:t xml:space="preserve">При значении комплексного показателя эффективности R свыше 80% - эффективность реализации признается высокой, при значении менее 80% - низкой.           </w:t>
      </w:r>
    </w:p>
    <w:p w:rsidR="001558C7" w:rsidRPr="00433F44" w:rsidRDefault="008A6109" w:rsidP="003E7B4A">
      <w:pPr>
        <w:ind w:firstLine="709"/>
        <w:jc w:val="both"/>
        <w:rPr>
          <w:sz w:val="24"/>
          <w:szCs w:val="24"/>
        </w:rPr>
      </w:pPr>
      <w:r w:rsidRPr="00433F44">
        <w:rPr>
          <w:sz w:val="24"/>
          <w:szCs w:val="24"/>
          <w:shd w:val="clear" w:color="auto" w:fill="FFFFFF"/>
        </w:rPr>
        <w:t>В части софинансирования </w:t>
      </w:r>
      <w:r w:rsidRPr="00433F44">
        <w:rPr>
          <w:rStyle w:val="searchresult"/>
          <w:sz w:val="24"/>
          <w:szCs w:val="24"/>
          <w:bdr w:val="none" w:sz="0" w:space="0" w:color="auto" w:frame="1"/>
        </w:rPr>
        <w:t>операцион</w:t>
      </w:r>
      <w:r w:rsidRPr="00433F44">
        <w:rPr>
          <w:sz w:val="24"/>
          <w:szCs w:val="24"/>
        </w:rPr>
        <w:t>ной</w:t>
      </w:r>
      <w:r w:rsidRPr="00433F44">
        <w:rPr>
          <w:sz w:val="24"/>
          <w:szCs w:val="24"/>
          <w:shd w:val="clear" w:color="auto" w:fill="FFFFFF"/>
        </w:rPr>
        <w:t xml:space="preserve"> деятельности и развития муниципальных предприятий (учреждений), оказывающих услуги по теплоснабжению и (или) горячему водоснабжению, показателем эффективности использования субсидий является сокращение задолженности за топливно-энергетические ресурсы.</w:t>
      </w:r>
      <w:r w:rsidR="00DC38F1" w:rsidRPr="00433F44">
        <w:rPr>
          <w:sz w:val="24"/>
          <w:szCs w:val="24"/>
        </w:rPr>
        <w:t xml:space="preserve">      </w:t>
      </w:r>
      <w:r w:rsidR="006A4094" w:rsidRPr="00433F44">
        <w:rPr>
          <w:sz w:val="24"/>
          <w:szCs w:val="24"/>
        </w:rPr>
        <w:t xml:space="preserve">                    </w:t>
      </w:r>
      <w:r w:rsidR="00DC38F1" w:rsidRPr="00433F44">
        <w:rPr>
          <w:sz w:val="24"/>
          <w:szCs w:val="24"/>
        </w:rPr>
        <w:t xml:space="preserve">   </w:t>
      </w:r>
    </w:p>
    <w:p w:rsidR="002359C5" w:rsidRPr="00433F44" w:rsidRDefault="00DC38F1" w:rsidP="00A435DB">
      <w:pPr>
        <w:ind w:firstLine="709"/>
        <w:jc w:val="both"/>
        <w:rPr>
          <w:sz w:val="24"/>
          <w:szCs w:val="24"/>
        </w:rPr>
      </w:pPr>
      <w:r w:rsidRPr="00433F44">
        <w:rPr>
          <w:sz w:val="24"/>
          <w:szCs w:val="24"/>
        </w:rPr>
        <w:t xml:space="preserve">                                </w:t>
      </w:r>
    </w:p>
    <w:p w:rsidR="0029330B" w:rsidRPr="00433F44" w:rsidRDefault="0029330B" w:rsidP="00A435DB">
      <w:pPr>
        <w:ind w:firstLine="709"/>
        <w:jc w:val="both"/>
        <w:rPr>
          <w:sz w:val="10"/>
          <w:szCs w:val="10"/>
        </w:rPr>
      </w:pPr>
    </w:p>
    <w:p w:rsidR="00DC38F1" w:rsidRPr="00433F44" w:rsidRDefault="00DC38F1" w:rsidP="00DC38F1">
      <w:pPr>
        <w:ind w:left="360"/>
        <w:jc w:val="right"/>
        <w:rPr>
          <w:b/>
          <w:bCs/>
          <w:sz w:val="24"/>
          <w:szCs w:val="24"/>
        </w:rPr>
      </w:pPr>
      <w:r w:rsidRPr="00433F44">
        <w:rPr>
          <w:sz w:val="24"/>
          <w:szCs w:val="24"/>
        </w:rPr>
        <w:t xml:space="preserve">  </w:t>
      </w:r>
      <w:r w:rsidRPr="00433F44">
        <w:rPr>
          <w:b/>
          <w:sz w:val="24"/>
          <w:szCs w:val="24"/>
        </w:rPr>
        <w:t>Таблица 1</w:t>
      </w:r>
    </w:p>
    <w:p w:rsidR="00AA78AE" w:rsidRPr="00433F44" w:rsidRDefault="00AA78AE" w:rsidP="00AA78A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7" w:name="_Hlk121152430"/>
      <w:r w:rsidRPr="00433F4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A78AE" w:rsidRPr="00433F44" w:rsidRDefault="00AA78AE" w:rsidP="00AA78A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F44">
        <w:rPr>
          <w:rFonts w:ascii="Times New Roman" w:hAnsi="Times New Roman" w:cs="Times New Roman"/>
          <w:b/>
          <w:sz w:val="24"/>
          <w:szCs w:val="24"/>
        </w:rPr>
        <w:t>ОБ ИНДИКАТОРАХ И ПОКАЗАТЕЛЯХ МУНИЦИПАЛЬНОЙ ПРОГРАММЫ</w:t>
      </w:r>
      <w:bookmarkEnd w:id="27"/>
    </w:p>
    <w:tbl>
      <w:tblPr>
        <w:tblW w:w="10072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98"/>
        <w:gridCol w:w="5164"/>
        <w:gridCol w:w="700"/>
        <w:gridCol w:w="718"/>
        <w:gridCol w:w="858"/>
        <w:gridCol w:w="712"/>
        <w:gridCol w:w="709"/>
        <w:gridCol w:w="713"/>
      </w:tblGrid>
      <w:tr w:rsidR="00DC38F1" w:rsidRPr="00433F44" w:rsidTr="00CE7142">
        <w:trPr>
          <w:trHeight w:val="36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8F1" w:rsidRPr="00433F44" w:rsidRDefault="00DC38F1" w:rsidP="00AB459D">
            <w:pPr>
              <w:pStyle w:val="ConsPlusCell"/>
              <w:jc w:val="center"/>
            </w:pPr>
            <w:bookmarkStart w:id="28" w:name="_Hlk121152562"/>
            <w:r w:rsidRPr="00433F44">
              <w:t>№</w:t>
            </w:r>
            <w:r w:rsidRPr="00433F44">
              <w:br/>
              <w:t>п/п</w:t>
            </w:r>
          </w:p>
        </w:tc>
        <w:tc>
          <w:tcPr>
            <w:tcW w:w="5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5CE" w:rsidRPr="00433F44" w:rsidRDefault="00B805CE" w:rsidP="00AB459D">
            <w:pPr>
              <w:pStyle w:val="ConsPlusCell"/>
              <w:jc w:val="center"/>
            </w:pPr>
            <w:r w:rsidRPr="00433F44">
              <w:t xml:space="preserve">Наименование </w:t>
            </w:r>
            <w:r w:rsidR="00DC38F1" w:rsidRPr="00433F44">
              <w:t xml:space="preserve">показателя </w:t>
            </w:r>
          </w:p>
          <w:p w:rsidR="00DC38F1" w:rsidRPr="00433F44" w:rsidRDefault="00B805CE" w:rsidP="00B805CE">
            <w:pPr>
              <w:pStyle w:val="ConsPlusCell"/>
              <w:jc w:val="center"/>
            </w:pPr>
            <w:r w:rsidRPr="00433F44">
              <w:t xml:space="preserve">(целевого </w:t>
            </w:r>
            <w:r w:rsidR="00DC38F1" w:rsidRPr="00433F44">
              <w:t>индикатора) Программы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8F1" w:rsidRPr="00433F44" w:rsidRDefault="00DC38F1" w:rsidP="00AB459D">
            <w:pPr>
              <w:pStyle w:val="ConsPlusCell"/>
              <w:jc w:val="center"/>
              <w:rPr>
                <w:bCs/>
              </w:rPr>
            </w:pPr>
            <w:r w:rsidRPr="00433F44">
              <w:t xml:space="preserve">Ед. </w:t>
            </w:r>
            <w:r w:rsidRPr="00433F44">
              <w:br/>
              <w:t>изм.</w:t>
            </w:r>
          </w:p>
        </w:tc>
        <w:tc>
          <w:tcPr>
            <w:tcW w:w="3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8F1" w:rsidRPr="00433F44" w:rsidRDefault="00DC38F1" w:rsidP="00AB459D">
            <w:pPr>
              <w:pStyle w:val="ConsPlusCell"/>
              <w:jc w:val="center"/>
            </w:pPr>
            <w:r w:rsidRPr="00433F44">
              <w:rPr>
                <w:bCs/>
              </w:rPr>
              <w:t>Значение показателя по годам</w:t>
            </w:r>
          </w:p>
        </w:tc>
      </w:tr>
      <w:tr w:rsidR="00AA78AE" w:rsidRPr="00433F44" w:rsidTr="00CE7142">
        <w:trPr>
          <w:trHeight w:val="180"/>
        </w:trPr>
        <w:tc>
          <w:tcPr>
            <w:tcW w:w="4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8AE" w:rsidRPr="00433F44" w:rsidRDefault="00AA78AE" w:rsidP="00AB459D">
            <w:pPr>
              <w:pStyle w:val="ConsPlusCell"/>
              <w:snapToGrid w:val="0"/>
              <w:jc w:val="center"/>
            </w:pPr>
          </w:p>
        </w:tc>
        <w:tc>
          <w:tcPr>
            <w:tcW w:w="51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8AE" w:rsidRPr="00433F44" w:rsidRDefault="00AA78AE" w:rsidP="00AB459D">
            <w:pPr>
              <w:pStyle w:val="ConsPlusCell"/>
              <w:snapToGrid w:val="0"/>
              <w:jc w:val="center"/>
            </w:pP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8AE" w:rsidRPr="00433F44" w:rsidRDefault="00AA78AE" w:rsidP="00AB459D">
            <w:pPr>
              <w:pStyle w:val="ConsPlusCell"/>
              <w:snapToGrid w:val="0"/>
              <w:jc w:val="center"/>
            </w:pP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8AE" w:rsidRPr="00433F44" w:rsidRDefault="00AA78AE" w:rsidP="00DE5C30">
            <w:pPr>
              <w:pStyle w:val="ConsPlusCell"/>
              <w:jc w:val="center"/>
              <w:rPr>
                <w:bCs/>
              </w:rPr>
            </w:pPr>
            <w:r w:rsidRPr="00433F44">
              <w:rPr>
                <w:bCs/>
              </w:rPr>
              <w:t>20</w:t>
            </w:r>
            <w:r w:rsidR="006B542A" w:rsidRPr="00433F44">
              <w:rPr>
                <w:bCs/>
              </w:rPr>
              <w:t>2</w:t>
            </w:r>
            <w:r w:rsidR="00DE5C30" w:rsidRPr="00433F44">
              <w:rPr>
                <w:bCs/>
              </w:rPr>
              <w:t>1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78AE" w:rsidRPr="00433F44" w:rsidRDefault="00AA78AE" w:rsidP="00DE5C30">
            <w:pPr>
              <w:pStyle w:val="ConsPlusCell"/>
              <w:jc w:val="center"/>
              <w:rPr>
                <w:bCs/>
              </w:rPr>
            </w:pPr>
            <w:r w:rsidRPr="00433F44">
              <w:rPr>
                <w:bCs/>
              </w:rPr>
              <w:t>202</w:t>
            </w:r>
            <w:r w:rsidR="00DE5C30" w:rsidRPr="00433F44">
              <w:rPr>
                <w:bCs/>
              </w:rPr>
              <w:t>2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A78AE" w:rsidRPr="00433F44" w:rsidRDefault="00AA78AE" w:rsidP="00DE5C30">
            <w:pPr>
              <w:pStyle w:val="ConsPlusCell"/>
              <w:jc w:val="center"/>
              <w:rPr>
                <w:bCs/>
              </w:rPr>
            </w:pPr>
            <w:r w:rsidRPr="00433F44">
              <w:rPr>
                <w:bCs/>
              </w:rPr>
              <w:t>202</w:t>
            </w:r>
            <w:r w:rsidR="00DE5C30" w:rsidRPr="00433F44">
              <w:rPr>
                <w:bCs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78AE" w:rsidRPr="00433F44" w:rsidRDefault="00AA78AE" w:rsidP="00DE5C30">
            <w:pPr>
              <w:pStyle w:val="ConsPlusCell"/>
              <w:jc w:val="center"/>
            </w:pPr>
            <w:r w:rsidRPr="00433F44">
              <w:rPr>
                <w:bCs/>
              </w:rPr>
              <w:t>202</w:t>
            </w:r>
            <w:r w:rsidR="00DE5C30" w:rsidRPr="00433F44">
              <w:rPr>
                <w:bCs/>
              </w:rPr>
              <w:t>4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8AE" w:rsidRPr="00433F44" w:rsidRDefault="00AA78AE" w:rsidP="00DE5C30">
            <w:pPr>
              <w:pStyle w:val="ConsPlusCell"/>
              <w:jc w:val="center"/>
            </w:pPr>
            <w:r w:rsidRPr="00433F44">
              <w:t>202</w:t>
            </w:r>
            <w:r w:rsidR="00DE5C30" w:rsidRPr="00433F44">
              <w:t>5</w:t>
            </w:r>
          </w:p>
        </w:tc>
      </w:tr>
      <w:tr w:rsidR="00A4055F" w:rsidRPr="00433F44" w:rsidTr="00CE7142">
        <w:trPr>
          <w:trHeight w:val="470"/>
        </w:trPr>
        <w:tc>
          <w:tcPr>
            <w:tcW w:w="4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055F" w:rsidRPr="00433F44" w:rsidRDefault="008549A6" w:rsidP="00AB459D">
            <w:pPr>
              <w:pStyle w:val="ConsPlusCell"/>
            </w:pPr>
            <w:r w:rsidRPr="00433F44">
              <w:t>1</w:t>
            </w:r>
            <w:r w:rsidR="00A4055F" w:rsidRPr="00433F44">
              <w:t>.</w:t>
            </w:r>
          </w:p>
        </w:tc>
        <w:tc>
          <w:tcPr>
            <w:tcW w:w="51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055F" w:rsidRPr="00433F44" w:rsidRDefault="00B805CE" w:rsidP="003E7B4A">
            <w:pPr>
              <w:pStyle w:val="ConsPlusCell"/>
              <w:jc w:val="both"/>
            </w:pPr>
            <w:r w:rsidRPr="00433F44">
              <w:rPr>
                <w:color w:val="000000"/>
              </w:rPr>
              <w:t>КПД котельного оборудования при сжигании природного газа.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055F" w:rsidRPr="00433F44" w:rsidRDefault="00A4055F" w:rsidP="00AB459D">
            <w:pPr>
              <w:pStyle w:val="ConsPlusCell"/>
              <w:jc w:val="center"/>
            </w:pPr>
            <w:r w:rsidRPr="00433F44">
              <w:t>%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055F" w:rsidRPr="00433F44" w:rsidRDefault="00B805CE" w:rsidP="00AB459D">
            <w:pPr>
              <w:jc w:val="center"/>
              <w:rPr>
                <w:sz w:val="24"/>
                <w:szCs w:val="24"/>
              </w:rPr>
            </w:pPr>
            <w:r w:rsidRPr="00433F44">
              <w:rPr>
                <w:sz w:val="24"/>
                <w:szCs w:val="24"/>
              </w:rPr>
              <w:t>89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F" w:rsidRPr="00433F44" w:rsidRDefault="00B805CE" w:rsidP="00AB459D">
            <w:pPr>
              <w:jc w:val="center"/>
              <w:rPr>
                <w:sz w:val="24"/>
                <w:szCs w:val="24"/>
              </w:rPr>
            </w:pPr>
            <w:r w:rsidRPr="00433F44">
              <w:rPr>
                <w:sz w:val="24"/>
                <w:szCs w:val="24"/>
              </w:rPr>
              <w:t>90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055F" w:rsidRPr="00433F44" w:rsidRDefault="00B805CE" w:rsidP="00AB459D">
            <w:pPr>
              <w:jc w:val="center"/>
              <w:rPr>
                <w:sz w:val="24"/>
                <w:szCs w:val="24"/>
              </w:rPr>
            </w:pPr>
            <w:r w:rsidRPr="00433F44">
              <w:rPr>
                <w:sz w:val="24"/>
                <w:szCs w:val="24"/>
              </w:rPr>
              <w:t>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F" w:rsidRPr="00433F44" w:rsidRDefault="00B805CE" w:rsidP="00AB459D">
            <w:pPr>
              <w:jc w:val="center"/>
            </w:pPr>
            <w:r w:rsidRPr="00433F44">
              <w:rPr>
                <w:sz w:val="24"/>
                <w:szCs w:val="24"/>
              </w:rPr>
              <w:t>92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055F" w:rsidRPr="00433F44" w:rsidRDefault="00B805CE" w:rsidP="00AB459D">
            <w:pPr>
              <w:jc w:val="center"/>
              <w:rPr>
                <w:sz w:val="24"/>
                <w:szCs w:val="24"/>
              </w:rPr>
            </w:pPr>
            <w:r w:rsidRPr="00433F44">
              <w:rPr>
                <w:sz w:val="24"/>
                <w:szCs w:val="24"/>
              </w:rPr>
              <w:t>93</w:t>
            </w:r>
          </w:p>
        </w:tc>
      </w:tr>
      <w:tr w:rsidR="00B805CE" w:rsidRPr="00433F44" w:rsidTr="00CE7142">
        <w:trPr>
          <w:trHeight w:val="611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05CE" w:rsidRPr="00433F44" w:rsidRDefault="00B805CE" w:rsidP="00AB459D">
            <w:pPr>
              <w:pStyle w:val="ConsPlusCell"/>
            </w:pPr>
            <w:r w:rsidRPr="00433F44">
              <w:t>2.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05CE" w:rsidRPr="00433F44" w:rsidRDefault="00B805CE" w:rsidP="00535066">
            <w:pPr>
              <w:pStyle w:val="ConsPlusCell"/>
              <w:jc w:val="both"/>
            </w:pPr>
            <w:r w:rsidRPr="00433F44">
              <w:t>Доля</w:t>
            </w:r>
            <w:r w:rsidR="00535066" w:rsidRPr="00433F44">
              <w:t xml:space="preserve"> протяженности </w:t>
            </w:r>
            <w:r w:rsidRPr="00433F44">
              <w:t xml:space="preserve">сетей теплоснабжения </w:t>
            </w:r>
            <w:proofErr w:type="spellStart"/>
            <w:r w:rsidR="00535066" w:rsidRPr="00433F44">
              <w:rPr>
                <w:iCs/>
              </w:rPr>
              <w:t>г.</w:t>
            </w:r>
            <w:r w:rsidR="006B542A" w:rsidRPr="00433F44">
              <w:rPr>
                <w:iCs/>
              </w:rPr>
              <w:t>Карабаново</w:t>
            </w:r>
            <w:proofErr w:type="spellEnd"/>
            <w:r w:rsidRPr="00433F44">
              <w:t xml:space="preserve">, не отвечающих нормативным требованиям, в общей протяженности.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05CE" w:rsidRPr="00433F44" w:rsidRDefault="00B805CE" w:rsidP="009F2BCE">
            <w:pPr>
              <w:pStyle w:val="ConsPlusCell"/>
              <w:jc w:val="center"/>
            </w:pPr>
            <w:r w:rsidRPr="00433F44">
              <w:t>%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05CE" w:rsidRPr="00433F44" w:rsidRDefault="006B542A" w:rsidP="009F2BCE">
            <w:pPr>
              <w:jc w:val="center"/>
              <w:rPr>
                <w:sz w:val="24"/>
                <w:szCs w:val="24"/>
              </w:rPr>
            </w:pPr>
            <w:r w:rsidRPr="00433F44">
              <w:rPr>
                <w:sz w:val="24"/>
                <w:szCs w:val="24"/>
              </w:rPr>
              <w:t>9</w:t>
            </w:r>
            <w:r w:rsidR="00B805CE" w:rsidRPr="00433F44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CE" w:rsidRPr="00433F44" w:rsidRDefault="006B542A" w:rsidP="009F2BCE">
            <w:pPr>
              <w:jc w:val="center"/>
              <w:rPr>
                <w:sz w:val="24"/>
                <w:szCs w:val="24"/>
              </w:rPr>
            </w:pPr>
            <w:r w:rsidRPr="00433F44">
              <w:rPr>
                <w:sz w:val="24"/>
                <w:szCs w:val="24"/>
              </w:rPr>
              <w:t>7</w:t>
            </w:r>
            <w:r w:rsidR="00B805CE" w:rsidRPr="00433F44">
              <w:rPr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5CE" w:rsidRPr="00433F44" w:rsidRDefault="00B805CE" w:rsidP="009F2BCE">
            <w:pPr>
              <w:jc w:val="center"/>
              <w:rPr>
                <w:sz w:val="24"/>
                <w:szCs w:val="24"/>
              </w:rPr>
            </w:pPr>
            <w:r w:rsidRPr="00433F44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CE" w:rsidRPr="00433F44" w:rsidRDefault="006B542A" w:rsidP="009F2BCE">
            <w:pPr>
              <w:jc w:val="center"/>
            </w:pPr>
            <w:r w:rsidRPr="00433F44">
              <w:rPr>
                <w:sz w:val="24"/>
                <w:szCs w:val="24"/>
              </w:rPr>
              <w:t>3</w:t>
            </w:r>
            <w:r w:rsidR="00B805CE" w:rsidRPr="00433F44"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05CE" w:rsidRPr="00433F44" w:rsidRDefault="006B542A" w:rsidP="009F2BCE">
            <w:pPr>
              <w:jc w:val="center"/>
              <w:rPr>
                <w:sz w:val="24"/>
                <w:szCs w:val="24"/>
              </w:rPr>
            </w:pPr>
            <w:r w:rsidRPr="00433F44">
              <w:rPr>
                <w:sz w:val="24"/>
                <w:szCs w:val="24"/>
              </w:rPr>
              <w:t>1</w:t>
            </w:r>
            <w:r w:rsidR="00B805CE" w:rsidRPr="00433F44">
              <w:rPr>
                <w:sz w:val="24"/>
                <w:szCs w:val="24"/>
              </w:rPr>
              <w:t>0</w:t>
            </w:r>
          </w:p>
        </w:tc>
      </w:tr>
      <w:tr w:rsidR="00164FED" w:rsidRPr="00433F44" w:rsidTr="00CE7142">
        <w:trPr>
          <w:trHeight w:val="186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4FED" w:rsidRPr="00433F44" w:rsidRDefault="00164FED" w:rsidP="007F7DE5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4FED" w:rsidRPr="00433F44" w:rsidRDefault="00164FED" w:rsidP="007F7DE5">
            <w:pPr>
              <w:rPr>
                <w:sz w:val="24"/>
                <w:szCs w:val="24"/>
              </w:rPr>
            </w:pPr>
            <w:r w:rsidRPr="00433F44">
              <w:rPr>
                <w:sz w:val="24"/>
                <w:szCs w:val="24"/>
              </w:rPr>
              <w:t>Уровень износа коммунальной инфраструктуры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4FED" w:rsidRPr="00433F44" w:rsidRDefault="00DB1F89" w:rsidP="007F7DE5">
            <w:pPr>
              <w:rPr>
                <w:sz w:val="24"/>
                <w:szCs w:val="24"/>
              </w:rPr>
            </w:pPr>
            <w:r w:rsidRPr="00433F44">
              <w:rPr>
                <w:sz w:val="24"/>
                <w:szCs w:val="24"/>
              </w:rPr>
              <w:t xml:space="preserve">   </w:t>
            </w:r>
            <w:r w:rsidR="00164FED" w:rsidRPr="00433F44">
              <w:rPr>
                <w:sz w:val="24"/>
                <w:szCs w:val="24"/>
              </w:rPr>
              <w:t>%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4FED" w:rsidRPr="00433F44" w:rsidRDefault="004A5976" w:rsidP="00164FED">
            <w:pPr>
              <w:rPr>
                <w:sz w:val="24"/>
                <w:szCs w:val="24"/>
              </w:rPr>
            </w:pPr>
            <w:r w:rsidRPr="00433F44">
              <w:rPr>
                <w:sz w:val="24"/>
                <w:szCs w:val="24"/>
              </w:rPr>
              <w:t xml:space="preserve">   </w:t>
            </w:r>
            <w:r w:rsidR="00164FED" w:rsidRPr="00433F44">
              <w:rPr>
                <w:sz w:val="24"/>
                <w:szCs w:val="24"/>
              </w:rPr>
              <w:t>90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ED" w:rsidRPr="00433F44" w:rsidRDefault="00164FED" w:rsidP="00E03E0A">
            <w:pPr>
              <w:jc w:val="center"/>
              <w:rPr>
                <w:sz w:val="24"/>
                <w:szCs w:val="24"/>
              </w:rPr>
            </w:pPr>
            <w:r w:rsidRPr="00433F44">
              <w:rPr>
                <w:sz w:val="24"/>
                <w:szCs w:val="24"/>
              </w:rPr>
              <w:t>8</w:t>
            </w:r>
            <w:r w:rsidR="00E03E0A" w:rsidRPr="00433F44">
              <w:rPr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4FED" w:rsidRPr="00433F44" w:rsidRDefault="00164FED" w:rsidP="00E03E0A">
            <w:pPr>
              <w:jc w:val="center"/>
              <w:rPr>
                <w:sz w:val="24"/>
                <w:szCs w:val="24"/>
              </w:rPr>
            </w:pPr>
            <w:r w:rsidRPr="00433F44">
              <w:rPr>
                <w:sz w:val="24"/>
                <w:szCs w:val="24"/>
              </w:rPr>
              <w:t>8</w:t>
            </w:r>
            <w:r w:rsidR="00E03E0A" w:rsidRPr="00433F4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ED" w:rsidRPr="00433F44" w:rsidRDefault="00E03E0A" w:rsidP="00E03E0A">
            <w:pPr>
              <w:jc w:val="center"/>
              <w:rPr>
                <w:sz w:val="24"/>
                <w:szCs w:val="24"/>
              </w:rPr>
            </w:pPr>
            <w:r w:rsidRPr="00433F44">
              <w:rPr>
                <w:sz w:val="24"/>
                <w:szCs w:val="24"/>
              </w:rPr>
              <w:t>75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4FED" w:rsidRPr="00433F44" w:rsidRDefault="00164FED" w:rsidP="00E03E0A">
            <w:pPr>
              <w:jc w:val="center"/>
              <w:rPr>
                <w:sz w:val="24"/>
                <w:szCs w:val="24"/>
              </w:rPr>
            </w:pPr>
            <w:r w:rsidRPr="00433F44">
              <w:rPr>
                <w:sz w:val="24"/>
                <w:szCs w:val="24"/>
              </w:rPr>
              <w:t>7</w:t>
            </w:r>
            <w:r w:rsidR="00E03E0A" w:rsidRPr="00433F44">
              <w:rPr>
                <w:sz w:val="24"/>
                <w:szCs w:val="24"/>
              </w:rPr>
              <w:t>0</w:t>
            </w:r>
          </w:p>
        </w:tc>
      </w:tr>
      <w:tr w:rsidR="00164FED" w:rsidRPr="00433F44" w:rsidTr="00CE7142">
        <w:trPr>
          <w:trHeight w:val="2446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4FED" w:rsidRPr="00433F44" w:rsidRDefault="00164FED" w:rsidP="007F7DE5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4FED" w:rsidRPr="00433F44" w:rsidRDefault="00E03E0A" w:rsidP="00E03E0A">
            <w:pPr>
              <w:jc w:val="both"/>
              <w:rPr>
                <w:sz w:val="24"/>
                <w:szCs w:val="24"/>
              </w:rPr>
            </w:pPr>
            <w:r w:rsidRPr="00433F44">
              <w:rPr>
                <w:sz w:val="24"/>
                <w:szCs w:val="24"/>
              </w:rPr>
              <w:t>У</w:t>
            </w:r>
            <w:r w:rsidR="003E7B4A" w:rsidRPr="00433F44">
              <w:rPr>
                <w:sz w:val="24"/>
                <w:szCs w:val="24"/>
              </w:rPr>
              <w:t>ров</w:t>
            </w:r>
            <w:r w:rsidRPr="00433F44">
              <w:rPr>
                <w:sz w:val="24"/>
                <w:szCs w:val="24"/>
              </w:rPr>
              <w:t>е</w:t>
            </w:r>
            <w:r w:rsidR="003E7B4A" w:rsidRPr="00433F44">
              <w:rPr>
                <w:sz w:val="24"/>
                <w:szCs w:val="24"/>
              </w:rPr>
              <w:t>н</w:t>
            </w:r>
            <w:r w:rsidRPr="00433F44">
              <w:rPr>
                <w:sz w:val="24"/>
                <w:szCs w:val="24"/>
              </w:rPr>
              <w:t>ь</w:t>
            </w:r>
            <w:r w:rsidR="003E7B4A" w:rsidRPr="00433F44">
              <w:rPr>
                <w:sz w:val="24"/>
                <w:szCs w:val="24"/>
              </w:rPr>
              <w:t xml:space="preserve"> задолженности за топливно-энергетические ресурсы муниципальных предприятий, оказывающих услуги по теплоснабжению и горячему водоснабжению за топливно-энергетические ресурсы </w:t>
            </w:r>
            <w:r w:rsidR="00735143" w:rsidRPr="00433F44">
              <w:rPr>
                <w:sz w:val="24"/>
                <w:szCs w:val="24"/>
              </w:rPr>
              <w:t xml:space="preserve">и находящихся в т.ч. в кризисном финансово-экономическом состоянии, ставящих под угрозу бесперебойное оказание коммунальных услуг </w:t>
            </w:r>
            <w:r w:rsidR="003E7B4A" w:rsidRPr="00433F44">
              <w:rPr>
                <w:sz w:val="24"/>
                <w:szCs w:val="24"/>
              </w:rPr>
              <w:t>(при условии предоставления субсидии*).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4FED" w:rsidRPr="00433F44" w:rsidRDefault="00DB1F89" w:rsidP="007F7DE5">
            <w:pPr>
              <w:rPr>
                <w:sz w:val="24"/>
                <w:szCs w:val="24"/>
              </w:rPr>
            </w:pPr>
            <w:r w:rsidRPr="00433F44">
              <w:rPr>
                <w:sz w:val="24"/>
                <w:szCs w:val="24"/>
              </w:rPr>
              <w:t xml:space="preserve">   </w:t>
            </w:r>
            <w:r w:rsidR="00164FED" w:rsidRPr="00433F44">
              <w:rPr>
                <w:sz w:val="24"/>
                <w:szCs w:val="24"/>
              </w:rPr>
              <w:t>%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4FED" w:rsidRPr="00433F44" w:rsidRDefault="008E6F96" w:rsidP="007F7DE5">
            <w:pPr>
              <w:jc w:val="center"/>
              <w:rPr>
                <w:sz w:val="24"/>
                <w:szCs w:val="24"/>
              </w:rPr>
            </w:pPr>
            <w:r w:rsidRPr="00433F44">
              <w:rPr>
                <w:sz w:val="24"/>
                <w:szCs w:val="24"/>
              </w:rPr>
              <w:t>100*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ED" w:rsidRPr="00433F44" w:rsidRDefault="007B171D" w:rsidP="007B171D">
            <w:pPr>
              <w:jc w:val="center"/>
              <w:rPr>
                <w:sz w:val="24"/>
                <w:szCs w:val="24"/>
                <w:lang w:val="en-US"/>
              </w:rPr>
            </w:pPr>
            <w:r w:rsidRPr="00433F44">
              <w:rPr>
                <w:sz w:val="24"/>
                <w:szCs w:val="24"/>
              </w:rPr>
              <w:t>100*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4FED" w:rsidRPr="00433F44" w:rsidRDefault="007B171D" w:rsidP="007F7DE5">
            <w:pPr>
              <w:jc w:val="center"/>
              <w:rPr>
                <w:sz w:val="24"/>
                <w:szCs w:val="24"/>
              </w:rPr>
            </w:pPr>
            <w:r w:rsidRPr="00433F4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ED" w:rsidRPr="00433F44" w:rsidRDefault="00164FED" w:rsidP="007F7DE5">
            <w:pPr>
              <w:jc w:val="center"/>
              <w:rPr>
                <w:sz w:val="24"/>
                <w:szCs w:val="24"/>
              </w:rPr>
            </w:pPr>
            <w:r w:rsidRPr="00433F44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4FED" w:rsidRPr="00433F44" w:rsidRDefault="00164FED" w:rsidP="007F7DE5">
            <w:pPr>
              <w:jc w:val="center"/>
              <w:rPr>
                <w:sz w:val="24"/>
                <w:szCs w:val="24"/>
              </w:rPr>
            </w:pPr>
            <w:r w:rsidRPr="00433F44">
              <w:rPr>
                <w:sz w:val="24"/>
                <w:szCs w:val="24"/>
              </w:rPr>
              <w:t>-</w:t>
            </w:r>
          </w:p>
        </w:tc>
      </w:tr>
      <w:bookmarkEnd w:id="28"/>
    </w:tbl>
    <w:p w:rsidR="00DC38F1" w:rsidRPr="00433F44" w:rsidRDefault="00DC38F1" w:rsidP="00DC38F1">
      <w:pPr>
        <w:jc w:val="center"/>
        <w:rPr>
          <w:color w:val="FF0000"/>
          <w:sz w:val="10"/>
          <w:szCs w:val="10"/>
        </w:rPr>
      </w:pPr>
    </w:p>
    <w:p w:rsidR="0029330B" w:rsidRPr="00433F44" w:rsidRDefault="0029330B" w:rsidP="00DC38F1">
      <w:pPr>
        <w:jc w:val="center"/>
        <w:rPr>
          <w:color w:val="FF0000"/>
          <w:sz w:val="10"/>
          <w:szCs w:val="10"/>
        </w:rPr>
      </w:pPr>
    </w:p>
    <w:p w:rsidR="002359C5" w:rsidRPr="00433F44" w:rsidRDefault="002359C5" w:rsidP="002359C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33F44">
        <w:rPr>
          <w:rFonts w:ascii="Times New Roman" w:hAnsi="Times New Roman" w:cs="Times New Roman"/>
          <w:b/>
          <w:sz w:val="24"/>
          <w:szCs w:val="24"/>
        </w:rPr>
        <w:t>6</w:t>
      </w:r>
      <w:r w:rsidR="00020680" w:rsidRPr="00433F44">
        <w:rPr>
          <w:rFonts w:ascii="Times New Roman" w:hAnsi="Times New Roman" w:cs="Times New Roman"/>
          <w:b/>
          <w:sz w:val="24"/>
          <w:szCs w:val="24"/>
        </w:rPr>
        <w:t xml:space="preserve">. ПРОГНОЗ КОНЕЧНЫХ РЕЗУЛЬТАТОВ РЕАЛИЗАЦИИ </w:t>
      </w:r>
    </w:p>
    <w:p w:rsidR="00020680" w:rsidRPr="00433F44" w:rsidRDefault="00020680" w:rsidP="002359C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33F44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020680" w:rsidRPr="00433F44" w:rsidRDefault="00020680" w:rsidP="007268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F44">
        <w:rPr>
          <w:rFonts w:ascii="Times New Roman" w:hAnsi="Times New Roman" w:cs="Times New Roman"/>
          <w:sz w:val="24"/>
          <w:szCs w:val="24"/>
        </w:rPr>
        <w:t>В результате реализации муниципальной программы планируется:</w:t>
      </w:r>
    </w:p>
    <w:p w:rsidR="00020680" w:rsidRPr="00433F44" w:rsidRDefault="00020680" w:rsidP="007B171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F44">
        <w:rPr>
          <w:rFonts w:ascii="Times New Roman" w:hAnsi="Times New Roman" w:cs="Times New Roman"/>
          <w:sz w:val="24"/>
          <w:szCs w:val="24"/>
        </w:rPr>
        <w:t xml:space="preserve">- </w:t>
      </w:r>
      <w:r w:rsidR="002359C5" w:rsidRPr="00433F44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2359C5" w:rsidRPr="00433F44">
        <w:rPr>
          <w:rFonts w:ascii="Times New Roman" w:hAnsi="Times New Roman" w:cs="Times New Roman"/>
          <w:color w:val="000000"/>
          <w:sz w:val="24"/>
          <w:szCs w:val="24"/>
        </w:rPr>
        <w:t>КПД котельного оборудования при сжигании природного газа</w:t>
      </w:r>
      <w:r w:rsidR="002359C5" w:rsidRPr="00433F44">
        <w:rPr>
          <w:rFonts w:ascii="Times New Roman" w:hAnsi="Times New Roman" w:cs="Times New Roman"/>
          <w:sz w:val="24"/>
          <w:szCs w:val="24"/>
        </w:rPr>
        <w:t xml:space="preserve"> </w:t>
      </w:r>
      <w:r w:rsidRPr="00433F44">
        <w:rPr>
          <w:rFonts w:ascii="Times New Roman" w:hAnsi="Times New Roman" w:cs="Times New Roman"/>
          <w:sz w:val="24"/>
          <w:szCs w:val="24"/>
        </w:rPr>
        <w:t xml:space="preserve">(ежегодно на </w:t>
      </w:r>
      <w:r w:rsidR="002359C5" w:rsidRPr="00433F44">
        <w:rPr>
          <w:rFonts w:ascii="Times New Roman" w:hAnsi="Times New Roman" w:cs="Times New Roman"/>
          <w:sz w:val="24"/>
          <w:szCs w:val="24"/>
        </w:rPr>
        <w:t>1</w:t>
      </w:r>
      <w:r w:rsidRPr="00433F44">
        <w:rPr>
          <w:rFonts w:ascii="Times New Roman" w:hAnsi="Times New Roman" w:cs="Times New Roman"/>
          <w:sz w:val="24"/>
          <w:szCs w:val="24"/>
        </w:rPr>
        <w:t>%);</w:t>
      </w:r>
    </w:p>
    <w:p w:rsidR="00020680" w:rsidRPr="00433F44" w:rsidRDefault="00020680" w:rsidP="007B171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F44">
        <w:rPr>
          <w:rFonts w:ascii="Times New Roman" w:hAnsi="Times New Roman" w:cs="Times New Roman"/>
          <w:sz w:val="24"/>
          <w:szCs w:val="24"/>
        </w:rPr>
        <w:t xml:space="preserve">- </w:t>
      </w:r>
      <w:r w:rsidR="002359C5" w:rsidRPr="00433F44">
        <w:rPr>
          <w:rFonts w:ascii="Times New Roman" w:hAnsi="Times New Roman" w:cs="Times New Roman"/>
          <w:sz w:val="24"/>
          <w:szCs w:val="24"/>
        </w:rPr>
        <w:t xml:space="preserve">уменьшение доли протяженности сетей теплоснабжения </w:t>
      </w:r>
      <w:r w:rsidR="006B542A" w:rsidRPr="00433F44">
        <w:rPr>
          <w:rFonts w:ascii="Times New Roman" w:hAnsi="Times New Roman" w:cs="Times New Roman"/>
          <w:iCs/>
          <w:sz w:val="24"/>
          <w:szCs w:val="24"/>
        </w:rPr>
        <w:t>г. Карабанов</w:t>
      </w:r>
      <w:r w:rsidR="00E03E0A" w:rsidRPr="00433F44">
        <w:rPr>
          <w:rFonts w:ascii="Times New Roman" w:hAnsi="Times New Roman" w:cs="Times New Roman"/>
          <w:iCs/>
          <w:sz w:val="24"/>
          <w:szCs w:val="24"/>
        </w:rPr>
        <w:t>о</w:t>
      </w:r>
      <w:r w:rsidR="002359C5" w:rsidRPr="00433F44">
        <w:rPr>
          <w:rFonts w:ascii="Times New Roman" w:hAnsi="Times New Roman" w:cs="Times New Roman"/>
          <w:sz w:val="24"/>
          <w:szCs w:val="24"/>
        </w:rPr>
        <w:t xml:space="preserve">, не отвечающих нормативным требованиям, в общей протяженности (ежегодно на </w:t>
      </w:r>
      <w:r w:rsidR="006B542A" w:rsidRPr="00433F44">
        <w:rPr>
          <w:rFonts w:ascii="Times New Roman" w:hAnsi="Times New Roman" w:cs="Times New Roman"/>
          <w:sz w:val="24"/>
          <w:szCs w:val="24"/>
        </w:rPr>
        <w:t>2</w:t>
      </w:r>
      <w:r w:rsidR="00E03E0A" w:rsidRPr="00433F44">
        <w:rPr>
          <w:rFonts w:ascii="Times New Roman" w:hAnsi="Times New Roman" w:cs="Times New Roman"/>
          <w:sz w:val="24"/>
          <w:szCs w:val="24"/>
        </w:rPr>
        <w:t>0%);</w:t>
      </w:r>
    </w:p>
    <w:p w:rsidR="00E03E0A" w:rsidRPr="00433F44" w:rsidRDefault="00E03E0A" w:rsidP="007B171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F44">
        <w:rPr>
          <w:rFonts w:ascii="Times New Roman" w:hAnsi="Times New Roman" w:cs="Times New Roman"/>
          <w:sz w:val="24"/>
          <w:szCs w:val="24"/>
        </w:rPr>
        <w:t>- сокращение уровня износа коммунальной инфраструктуры</w:t>
      </w:r>
      <w:r w:rsidR="00735143" w:rsidRPr="00433F44">
        <w:rPr>
          <w:rFonts w:ascii="Times New Roman" w:hAnsi="Times New Roman" w:cs="Times New Roman"/>
          <w:sz w:val="24"/>
          <w:szCs w:val="24"/>
        </w:rPr>
        <w:t xml:space="preserve"> (ежегодно на 5%)</w:t>
      </w:r>
      <w:r w:rsidRPr="00433F44">
        <w:rPr>
          <w:rFonts w:ascii="Times New Roman" w:hAnsi="Times New Roman" w:cs="Times New Roman"/>
          <w:sz w:val="24"/>
          <w:szCs w:val="24"/>
        </w:rPr>
        <w:t>;</w:t>
      </w:r>
    </w:p>
    <w:p w:rsidR="00E03E0A" w:rsidRPr="00433F44" w:rsidRDefault="00E03E0A" w:rsidP="007B171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F44">
        <w:rPr>
          <w:rFonts w:ascii="Times New Roman" w:hAnsi="Times New Roman" w:cs="Times New Roman"/>
          <w:sz w:val="24"/>
          <w:szCs w:val="24"/>
        </w:rPr>
        <w:t>- сокращение уровня задолженности за топливно-энергетические ресурсы муниципальных предприятий, оказывающих услуги по теплоснабжению и горячему водоснабжению за топливно-энергетические ресурсы (при условии предоставления субсидии*).</w:t>
      </w:r>
    </w:p>
    <w:p w:rsidR="00020680" w:rsidRPr="00433F44" w:rsidRDefault="00020680" w:rsidP="00DC38F1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10"/>
          <w:szCs w:val="10"/>
        </w:rPr>
      </w:pPr>
    </w:p>
    <w:p w:rsidR="0029330B" w:rsidRPr="00433F44" w:rsidRDefault="0029330B" w:rsidP="00DC38F1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10"/>
          <w:szCs w:val="10"/>
        </w:rPr>
      </w:pPr>
    </w:p>
    <w:p w:rsidR="00DC38F1" w:rsidRPr="00433F44" w:rsidRDefault="002359C5" w:rsidP="00DC38F1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r w:rsidRPr="00433F44">
        <w:rPr>
          <w:b/>
          <w:sz w:val="24"/>
          <w:szCs w:val="24"/>
        </w:rPr>
        <w:t>7</w:t>
      </w:r>
      <w:r w:rsidR="00DC38F1" w:rsidRPr="00433F44">
        <w:rPr>
          <w:b/>
          <w:sz w:val="24"/>
          <w:szCs w:val="24"/>
        </w:rPr>
        <w:t>. АНАЛИЗ РИСКОВ РЕАЛИЗАЦИИ МУНИЦИПАЛЬНОЙ ПРОГРАММЫ</w:t>
      </w:r>
    </w:p>
    <w:p w:rsidR="00DC38F1" w:rsidRPr="00433F44" w:rsidRDefault="00DC38F1" w:rsidP="00DC38F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3F44">
        <w:rPr>
          <w:sz w:val="24"/>
          <w:szCs w:val="24"/>
        </w:rPr>
        <w:t>К рискам реализации муниципальной программы, которыми может управлять ответственный исполнитель муниципальной программы, уменьшая вероятность их возникновения, следует отнести следующие:</w:t>
      </w:r>
    </w:p>
    <w:p w:rsidR="00DC38F1" w:rsidRPr="00433F44" w:rsidRDefault="00DC38F1" w:rsidP="005944F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33F44">
        <w:rPr>
          <w:sz w:val="24"/>
          <w:szCs w:val="24"/>
        </w:rPr>
        <w:t>- исполнительский риск, который связан с возникновением проблем в реализации муниципальной программы в результате недостаточной квалификации и (или) недобросовестности ответственных исполнителей. Данный риск обусловлен большим количеством участников реализации муниципальной программы. Реализация данного риска может привести к нецелевому и/или неэффективному использованию бюджетных средств, невыполнению ряда мероприятий муниципальной программы;</w:t>
      </w:r>
    </w:p>
    <w:p w:rsidR="00DC38F1" w:rsidRPr="00433F44" w:rsidRDefault="00DC38F1" w:rsidP="005944F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33F44">
        <w:rPr>
          <w:sz w:val="24"/>
          <w:szCs w:val="24"/>
        </w:rPr>
        <w:t>- организационный риск, который связан с несоответствием организационной инфраструктуры реализации муниципальной программы ее задачам, задержкой формирования соответствующих организационных систем к сроку начала реализации мероприятий муниципальной программы. Высокая зависимость реализации мероприятий муниципальной 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муниципальной программы, срыву сроков и результатов выполнения отдельных мероприятий;</w:t>
      </w:r>
    </w:p>
    <w:p w:rsidR="00DC38F1" w:rsidRPr="00433F44" w:rsidRDefault="00DC38F1" w:rsidP="005944F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33F44">
        <w:rPr>
          <w:sz w:val="24"/>
          <w:szCs w:val="24"/>
        </w:rPr>
        <w:t>- риск финансового обеспечения, который связан с финансированием муниципальной программы в неполном объеме, как за счет бюджетных, так и внебюджетных источников.</w:t>
      </w:r>
    </w:p>
    <w:p w:rsidR="00B805CE" w:rsidRPr="00433F44" w:rsidRDefault="00DC38F1" w:rsidP="00DC38F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3F44">
        <w:rPr>
          <w:sz w:val="24"/>
          <w:szCs w:val="24"/>
        </w:rPr>
        <w:t>Для минимизации указанных рисков в ходе реализации муниципальной программы предусматривается создание эффективной системы управления на основе четкого распределения полномочий и ответственности исполнителей муниципальной программы, мониторинг выполнения муниципальной программы, регулярный анализ и, при необходимости, корректировка показателей и мероприятий муниципальной программы, перераспределение объемов финансирования в зависимости от динамики и темпов решения тактических задач.</w:t>
      </w:r>
      <w:r w:rsidR="006A4094" w:rsidRPr="00433F44">
        <w:rPr>
          <w:sz w:val="24"/>
          <w:szCs w:val="24"/>
        </w:rPr>
        <w:t xml:space="preserve"> </w:t>
      </w:r>
    </w:p>
    <w:p w:rsidR="00A435DB" w:rsidRPr="00433F44" w:rsidRDefault="00A435DB" w:rsidP="00B805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1B44" w:rsidRPr="00433F44" w:rsidRDefault="00691B44" w:rsidP="00B805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3EEE" w:rsidRPr="00433F44" w:rsidRDefault="00843EEE" w:rsidP="00B805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3EEE" w:rsidRPr="00433F44" w:rsidRDefault="00843EEE" w:rsidP="00B805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3EEE" w:rsidRPr="00433F44" w:rsidRDefault="00843EEE" w:rsidP="00B805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3EEE" w:rsidRPr="00433F44" w:rsidRDefault="00843EEE" w:rsidP="00B805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2733" w:rsidRPr="00433F44" w:rsidRDefault="00B805CE" w:rsidP="003D273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33F4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805CE" w:rsidRPr="00433F44" w:rsidRDefault="00B805CE" w:rsidP="003D273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33F44">
        <w:rPr>
          <w:rFonts w:ascii="Times New Roman" w:hAnsi="Times New Roman" w:cs="Times New Roman"/>
          <w:sz w:val="24"/>
          <w:szCs w:val="24"/>
        </w:rPr>
        <w:t>к Программе</w:t>
      </w:r>
    </w:p>
    <w:p w:rsidR="00B805CE" w:rsidRPr="00433F44" w:rsidRDefault="00B805CE" w:rsidP="006A4094">
      <w:pPr>
        <w:pStyle w:val="ConsPlusNormal"/>
        <w:ind w:righ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9" w:name="P305"/>
      <w:bookmarkStart w:id="30" w:name="_Hlk121152735"/>
      <w:bookmarkEnd w:id="29"/>
      <w:r w:rsidRPr="00433F44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B805CE" w:rsidRPr="00433F44" w:rsidRDefault="00B805CE" w:rsidP="006A4094">
      <w:pPr>
        <w:pStyle w:val="ConsPlusNormal"/>
        <w:ind w:righ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F44">
        <w:rPr>
          <w:rFonts w:ascii="Times New Roman" w:hAnsi="Times New Roman" w:cs="Times New Roman"/>
          <w:b/>
          <w:sz w:val="24"/>
          <w:szCs w:val="24"/>
        </w:rPr>
        <w:t xml:space="preserve">РЕАЛИЗАЦИИ МУНИЦИПАЛЬНОЙ ПРОГРАММЫ </w:t>
      </w:r>
    </w:p>
    <w:bookmarkEnd w:id="30"/>
    <w:p w:rsidR="00B805CE" w:rsidRPr="00433F44" w:rsidRDefault="00B805CE" w:rsidP="00B805CE">
      <w:pPr>
        <w:pStyle w:val="ConsPlusNormal"/>
        <w:jc w:val="both"/>
      </w:pPr>
    </w:p>
    <w:tbl>
      <w:tblPr>
        <w:tblW w:w="10692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3375"/>
        <w:gridCol w:w="874"/>
        <w:gridCol w:w="1449"/>
        <w:gridCol w:w="625"/>
        <w:gridCol w:w="625"/>
        <w:gridCol w:w="625"/>
      </w:tblGrid>
      <w:tr w:rsidR="00361040" w:rsidRPr="00433F44" w:rsidTr="00D45B4A">
        <w:trPr>
          <w:trHeight w:val="255"/>
        </w:trPr>
        <w:tc>
          <w:tcPr>
            <w:tcW w:w="3119" w:type="dxa"/>
            <w:vMerge w:val="restart"/>
          </w:tcPr>
          <w:p w:rsidR="00B805CE" w:rsidRPr="00433F44" w:rsidRDefault="00B805CE" w:rsidP="009113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3F44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0" w:type="auto"/>
            <w:vMerge w:val="restart"/>
          </w:tcPr>
          <w:p w:rsidR="00B805CE" w:rsidRPr="00433F44" w:rsidRDefault="00B805CE" w:rsidP="009113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3F44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0" w:type="auto"/>
            <w:gridSpan w:val="5"/>
          </w:tcPr>
          <w:p w:rsidR="00B805CE" w:rsidRPr="00433F44" w:rsidRDefault="00B805CE" w:rsidP="009113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3F44">
              <w:rPr>
                <w:rFonts w:ascii="Times New Roman" w:hAnsi="Times New Roman" w:cs="Times New Roman"/>
                <w:b/>
              </w:rPr>
              <w:t>Объем финансирования тыс. руб.</w:t>
            </w:r>
          </w:p>
        </w:tc>
      </w:tr>
      <w:tr w:rsidR="00361040" w:rsidRPr="00433F44" w:rsidTr="00D45B4A">
        <w:trPr>
          <w:trHeight w:val="219"/>
        </w:trPr>
        <w:tc>
          <w:tcPr>
            <w:tcW w:w="3119" w:type="dxa"/>
            <w:vMerge/>
          </w:tcPr>
          <w:p w:rsidR="00B805CE" w:rsidRPr="00433F44" w:rsidRDefault="00B805CE" w:rsidP="009F2BC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805CE" w:rsidRPr="00433F44" w:rsidRDefault="00B805CE" w:rsidP="009F2BC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805CE" w:rsidRPr="00433F44" w:rsidRDefault="00B805CE" w:rsidP="00DE5C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3F44">
              <w:rPr>
                <w:rFonts w:ascii="Times New Roman" w:hAnsi="Times New Roman" w:cs="Times New Roman"/>
                <w:b/>
              </w:rPr>
              <w:t>20</w:t>
            </w:r>
            <w:r w:rsidR="006B542A" w:rsidRPr="00433F44">
              <w:rPr>
                <w:rFonts w:ascii="Times New Roman" w:hAnsi="Times New Roman" w:cs="Times New Roman"/>
                <w:b/>
              </w:rPr>
              <w:t>2</w:t>
            </w:r>
            <w:r w:rsidR="00DE5C30" w:rsidRPr="00433F44">
              <w:rPr>
                <w:rFonts w:ascii="Times New Roman" w:hAnsi="Times New Roman" w:cs="Times New Roman"/>
                <w:b/>
              </w:rPr>
              <w:t>1</w:t>
            </w:r>
            <w:r w:rsidRPr="00433F44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0" w:type="auto"/>
          </w:tcPr>
          <w:p w:rsidR="00B805CE" w:rsidRPr="00433F44" w:rsidRDefault="00B805CE" w:rsidP="00DE5C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3F44">
              <w:rPr>
                <w:rFonts w:ascii="Times New Roman" w:hAnsi="Times New Roman" w:cs="Times New Roman"/>
                <w:b/>
              </w:rPr>
              <w:t>202</w:t>
            </w:r>
            <w:r w:rsidR="00DE5C30" w:rsidRPr="00433F44">
              <w:rPr>
                <w:rFonts w:ascii="Times New Roman" w:hAnsi="Times New Roman" w:cs="Times New Roman"/>
                <w:b/>
              </w:rPr>
              <w:t>2</w:t>
            </w:r>
            <w:r w:rsidRPr="00433F44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0" w:type="auto"/>
          </w:tcPr>
          <w:p w:rsidR="00B805CE" w:rsidRPr="00433F44" w:rsidRDefault="00B805CE" w:rsidP="00DE5C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3F44">
              <w:rPr>
                <w:rFonts w:ascii="Times New Roman" w:hAnsi="Times New Roman" w:cs="Times New Roman"/>
                <w:b/>
              </w:rPr>
              <w:t>202</w:t>
            </w:r>
            <w:r w:rsidR="00DE5C30" w:rsidRPr="00433F44">
              <w:rPr>
                <w:rFonts w:ascii="Times New Roman" w:hAnsi="Times New Roman" w:cs="Times New Roman"/>
                <w:b/>
              </w:rPr>
              <w:t>3</w:t>
            </w:r>
            <w:r w:rsidRPr="00433F44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0" w:type="auto"/>
          </w:tcPr>
          <w:p w:rsidR="00B805CE" w:rsidRPr="00433F44" w:rsidRDefault="00B805CE" w:rsidP="00DE5C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3F44">
              <w:rPr>
                <w:rFonts w:ascii="Times New Roman" w:hAnsi="Times New Roman" w:cs="Times New Roman"/>
                <w:b/>
              </w:rPr>
              <w:t>202</w:t>
            </w:r>
            <w:r w:rsidR="00DE5C30" w:rsidRPr="00433F44">
              <w:rPr>
                <w:rFonts w:ascii="Times New Roman" w:hAnsi="Times New Roman" w:cs="Times New Roman"/>
                <w:b/>
              </w:rPr>
              <w:t>4</w:t>
            </w:r>
            <w:r w:rsidRPr="00433F44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0" w:type="auto"/>
          </w:tcPr>
          <w:p w:rsidR="00B805CE" w:rsidRPr="00433F44" w:rsidRDefault="00B805CE" w:rsidP="00DE5C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3F44">
              <w:rPr>
                <w:rFonts w:ascii="Times New Roman" w:hAnsi="Times New Roman" w:cs="Times New Roman"/>
                <w:b/>
              </w:rPr>
              <w:t>202</w:t>
            </w:r>
            <w:r w:rsidR="00DE5C30" w:rsidRPr="00433F44">
              <w:rPr>
                <w:rFonts w:ascii="Times New Roman" w:hAnsi="Times New Roman" w:cs="Times New Roman"/>
                <w:b/>
              </w:rPr>
              <w:t>5</w:t>
            </w:r>
            <w:r w:rsidRPr="00433F44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361040" w:rsidRPr="00433F44" w:rsidTr="00D45B4A">
        <w:tc>
          <w:tcPr>
            <w:tcW w:w="3119" w:type="dxa"/>
          </w:tcPr>
          <w:p w:rsidR="00B805CE" w:rsidRPr="00433F44" w:rsidRDefault="00B805CE" w:rsidP="009113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3F4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B805CE" w:rsidRPr="00433F44" w:rsidRDefault="00B805CE" w:rsidP="009113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3F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B805CE" w:rsidRPr="00433F44" w:rsidRDefault="00B805CE" w:rsidP="009113C1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  <w:b/>
              </w:rPr>
            </w:pPr>
            <w:r w:rsidRPr="00433F4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:rsidR="00B805CE" w:rsidRPr="00433F44" w:rsidRDefault="00B805CE" w:rsidP="009113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3F4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</w:tcPr>
          <w:p w:rsidR="00B805CE" w:rsidRPr="00433F44" w:rsidRDefault="00B805CE" w:rsidP="009113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3F4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</w:tcPr>
          <w:p w:rsidR="00B805CE" w:rsidRPr="00433F44" w:rsidRDefault="00B805CE" w:rsidP="009113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3F4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</w:tcPr>
          <w:p w:rsidR="00B805CE" w:rsidRPr="00433F44" w:rsidRDefault="00B805CE" w:rsidP="009113C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b/>
              </w:rPr>
            </w:pPr>
            <w:r w:rsidRPr="00433F44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61040" w:rsidRPr="00433F44" w:rsidTr="00D45B4A">
        <w:tc>
          <w:tcPr>
            <w:tcW w:w="3119" w:type="dxa"/>
            <w:vMerge w:val="restart"/>
          </w:tcPr>
          <w:p w:rsidR="00D45B4A" w:rsidRPr="00433F44" w:rsidRDefault="006F0981" w:rsidP="007351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Мероприятия по разработке нормативно – технической документации</w:t>
            </w:r>
            <w:r w:rsidR="00D45B4A" w:rsidRPr="00433F44">
              <w:rPr>
                <w:rFonts w:ascii="Times New Roman" w:hAnsi="Times New Roman" w:cs="Times New Roman"/>
              </w:rPr>
              <w:t xml:space="preserve">, </w:t>
            </w:r>
          </w:p>
          <w:p w:rsidR="006F0981" w:rsidRPr="00433F44" w:rsidRDefault="00D45B4A" w:rsidP="007351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Мероприятия по экспертизе ПСД,</w:t>
            </w:r>
          </w:p>
          <w:p w:rsidR="00D45B4A" w:rsidRPr="00433F44" w:rsidRDefault="00D45B4A" w:rsidP="007351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Мероприятия по техническому надзору</w:t>
            </w:r>
          </w:p>
        </w:tc>
        <w:tc>
          <w:tcPr>
            <w:tcW w:w="0" w:type="auto"/>
          </w:tcPr>
          <w:p w:rsidR="006F0981" w:rsidRPr="00433F44" w:rsidRDefault="006F0981" w:rsidP="00B807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6F0981" w:rsidRPr="00433F44" w:rsidRDefault="006F0981" w:rsidP="00B8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6F0981" w:rsidRPr="00433F44" w:rsidRDefault="006F0981" w:rsidP="00B8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6F0981" w:rsidRPr="00433F44" w:rsidRDefault="006F0981" w:rsidP="00B8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6F0981" w:rsidRPr="00433F44" w:rsidRDefault="006F0981" w:rsidP="00B8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6F0981" w:rsidRPr="00433F44" w:rsidRDefault="006F0981" w:rsidP="00B8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0</w:t>
            </w:r>
          </w:p>
        </w:tc>
      </w:tr>
      <w:tr w:rsidR="00361040" w:rsidRPr="00433F44" w:rsidTr="00D45B4A">
        <w:tc>
          <w:tcPr>
            <w:tcW w:w="3119" w:type="dxa"/>
            <w:vMerge/>
          </w:tcPr>
          <w:p w:rsidR="006F0981" w:rsidRPr="00433F44" w:rsidRDefault="006F0981" w:rsidP="007351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F0981" w:rsidRPr="00433F44" w:rsidRDefault="006F0981" w:rsidP="00B807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6F0981" w:rsidRPr="00433F44" w:rsidRDefault="006F0981" w:rsidP="00B8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6F0981" w:rsidRPr="00433F44" w:rsidRDefault="006F0981" w:rsidP="00B8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6F0981" w:rsidRPr="00433F44" w:rsidRDefault="006F0981" w:rsidP="00B8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6F0981" w:rsidRPr="00433F44" w:rsidRDefault="006F0981" w:rsidP="00B8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6F0981" w:rsidRPr="00433F44" w:rsidRDefault="006F0981" w:rsidP="00B8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0</w:t>
            </w:r>
          </w:p>
        </w:tc>
      </w:tr>
      <w:tr w:rsidR="00361040" w:rsidRPr="00433F44" w:rsidTr="00D45B4A">
        <w:tc>
          <w:tcPr>
            <w:tcW w:w="3119" w:type="dxa"/>
            <w:vMerge/>
          </w:tcPr>
          <w:p w:rsidR="006F0981" w:rsidRPr="00433F44" w:rsidRDefault="006F0981" w:rsidP="007351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F0981" w:rsidRPr="00433F44" w:rsidRDefault="006F0981" w:rsidP="00B807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6F0981" w:rsidRPr="00433F44" w:rsidRDefault="006F0981" w:rsidP="00034B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99,98</w:t>
            </w:r>
          </w:p>
        </w:tc>
        <w:tc>
          <w:tcPr>
            <w:tcW w:w="0" w:type="auto"/>
            <w:vAlign w:val="center"/>
          </w:tcPr>
          <w:p w:rsidR="00361040" w:rsidRPr="00361040" w:rsidRDefault="00361040" w:rsidP="008036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1040">
              <w:rPr>
                <w:rFonts w:ascii="Times New Roman" w:hAnsi="Times New Roman" w:cs="Times New Roman"/>
                <w:highlight w:val="yellow"/>
              </w:rPr>
              <w:t>452,1536</w:t>
            </w:r>
          </w:p>
          <w:p w:rsidR="006F0981" w:rsidRPr="00361040" w:rsidRDefault="00361040" w:rsidP="008036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1040">
              <w:rPr>
                <w:rFonts w:ascii="Times New Roman" w:hAnsi="Times New Roman" w:cs="Times New Roman"/>
                <w:highlight w:val="yellow"/>
              </w:rPr>
              <w:t xml:space="preserve">(вместо </w:t>
            </w:r>
            <w:r w:rsidR="00D45B4A" w:rsidRPr="00361040">
              <w:rPr>
                <w:rFonts w:ascii="Times New Roman" w:hAnsi="Times New Roman" w:cs="Times New Roman"/>
                <w:highlight w:val="yellow"/>
              </w:rPr>
              <w:t>450,84868</w:t>
            </w:r>
            <w:r w:rsidRPr="00361040">
              <w:rPr>
                <w:rFonts w:ascii="Times New Roman" w:hAnsi="Times New Roman" w:cs="Times New Roman"/>
                <w:highlight w:val="yellow"/>
              </w:rPr>
              <w:t>)</w:t>
            </w:r>
          </w:p>
        </w:tc>
        <w:tc>
          <w:tcPr>
            <w:tcW w:w="0" w:type="auto"/>
            <w:vAlign w:val="center"/>
          </w:tcPr>
          <w:p w:rsidR="006F0981" w:rsidRPr="00433F44" w:rsidRDefault="006F0981" w:rsidP="00B8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6F0981" w:rsidRPr="00433F44" w:rsidRDefault="006F0981" w:rsidP="00B8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6F0981" w:rsidRPr="00433F44" w:rsidRDefault="006F0981" w:rsidP="00B8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0</w:t>
            </w:r>
          </w:p>
        </w:tc>
      </w:tr>
      <w:tr w:rsidR="00361040" w:rsidRPr="00433F44" w:rsidTr="00D45B4A">
        <w:trPr>
          <w:trHeight w:val="436"/>
        </w:trPr>
        <w:tc>
          <w:tcPr>
            <w:tcW w:w="3119" w:type="dxa"/>
            <w:vMerge/>
          </w:tcPr>
          <w:p w:rsidR="006F0981" w:rsidRPr="00433F44" w:rsidRDefault="006F0981" w:rsidP="007351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F0981" w:rsidRPr="00433F44" w:rsidRDefault="006F0981" w:rsidP="00B807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0" w:type="auto"/>
            <w:vAlign w:val="center"/>
          </w:tcPr>
          <w:p w:rsidR="006F0981" w:rsidRPr="00433F44" w:rsidRDefault="006F0981" w:rsidP="00B8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6F0981" w:rsidRPr="00433F44" w:rsidRDefault="00855CCB" w:rsidP="00B8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6F0981" w:rsidRPr="00433F44" w:rsidRDefault="006F0981" w:rsidP="00B8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6F0981" w:rsidRPr="00433F44" w:rsidRDefault="006F0981" w:rsidP="00B8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6F0981" w:rsidRPr="00433F44" w:rsidRDefault="006F0981" w:rsidP="00B8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0</w:t>
            </w:r>
          </w:p>
        </w:tc>
      </w:tr>
      <w:tr w:rsidR="00361040" w:rsidRPr="00433F44" w:rsidTr="00D45B4A">
        <w:trPr>
          <w:trHeight w:val="380"/>
        </w:trPr>
        <w:tc>
          <w:tcPr>
            <w:tcW w:w="3119" w:type="dxa"/>
            <w:vMerge/>
          </w:tcPr>
          <w:p w:rsidR="006F0981" w:rsidRPr="00433F44" w:rsidRDefault="006F0981" w:rsidP="007351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F0981" w:rsidRPr="00433F44" w:rsidRDefault="006F0981" w:rsidP="00B80701">
            <w:pPr>
              <w:pStyle w:val="ConsPlusNormal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0" w:type="auto"/>
            <w:vAlign w:val="center"/>
          </w:tcPr>
          <w:p w:rsidR="006F0981" w:rsidRPr="00433F44" w:rsidRDefault="006F0981" w:rsidP="00034B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99,98</w:t>
            </w:r>
          </w:p>
        </w:tc>
        <w:tc>
          <w:tcPr>
            <w:tcW w:w="0" w:type="auto"/>
            <w:vAlign w:val="center"/>
          </w:tcPr>
          <w:p w:rsidR="00361040" w:rsidRPr="00361040" w:rsidRDefault="00361040" w:rsidP="00361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1040">
              <w:rPr>
                <w:rFonts w:ascii="Times New Roman" w:hAnsi="Times New Roman" w:cs="Times New Roman"/>
                <w:highlight w:val="yellow"/>
              </w:rPr>
              <w:t>452,1536</w:t>
            </w:r>
          </w:p>
          <w:p w:rsidR="006F0981" w:rsidRPr="00433F44" w:rsidRDefault="00361040" w:rsidP="00361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</w:rPr>
            </w:pPr>
            <w:r w:rsidRPr="00361040">
              <w:rPr>
                <w:rFonts w:ascii="Times New Roman" w:hAnsi="Times New Roman" w:cs="Times New Roman"/>
                <w:highlight w:val="yellow"/>
              </w:rPr>
              <w:t>(вместо 450,84868)</w:t>
            </w:r>
          </w:p>
        </w:tc>
        <w:tc>
          <w:tcPr>
            <w:tcW w:w="0" w:type="auto"/>
            <w:vAlign w:val="center"/>
          </w:tcPr>
          <w:p w:rsidR="006F0981" w:rsidRPr="00433F44" w:rsidRDefault="006F0981" w:rsidP="00B8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6F0981" w:rsidRPr="00433F44" w:rsidRDefault="006F0981" w:rsidP="00B8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6F0981" w:rsidRPr="00433F44" w:rsidRDefault="006F0981" w:rsidP="00B80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0</w:t>
            </w:r>
          </w:p>
        </w:tc>
      </w:tr>
      <w:tr w:rsidR="00361040" w:rsidRPr="00433F44" w:rsidTr="00D45B4A">
        <w:trPr>
          <w:trHeight w:val="262"/>
        </w:trPr>
        <w:tc>
          <w:tcPr>
            <w:tcW w:w="3119" w:type="dxa"/>
            <w:vMerge/>
          </w:tcPr>
          <w:p w:rsidR="006F0981" w:rsidRPr="00433F44" w:rsidRDefault="006F0981" w:rsidP="007351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F0981" w:rsidRPr="00433F44" w:rsidRDefault="006F0981" w:rsidP="00B8070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33F44">
              <w:rPr>
                <w:rFonts w:ascii="Times New Roman" w:hAnsi="Times New Roman" w:cs="Times New Roman"/>
                <w:b/>
              </w:rPr>
              <w:t>Всего по мероприятиям по разработке нормативно – технической документации</w:t>
            </w:r>
          </w:p>
        </w:tc>
        <w:tc>
          <w:tcPr>
            <w:tcW w:w="0" w:type="auto"/>
            <w:gridSpan w:val="5"/>
          </w:tcPr>
          <w:p w:rsidR="00361040" w:rsidRPr="00361040" w:rsidRDefault="00361040" w:rsidP="00855CCB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61040">
              <w:rPr>
                <w:rFonts w:ascii="Times New Roman" w:hAnsi="Times New Roman" w:cs="Times New Roman"/>
                <w:b/>
                <w:highlight w:val="yellow"/>
              </w:rPr>
              <w:t>552,1336</w:t>
            </w:r>
          </w:p>
          <w:p w:rsidR="006F0981" w:rsidRPr="00433F44" w:rsidRDefault="00361040" w:rsidP="00855CCB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b/>
              </w:rPr>
            </w:pPr>
            <w:r w:rsidRPr="00361040">
              <w:rPr>
                <w:rFonts w:ascii="Times New Roman" w:hAnsi="Times New Roman" w:cs="Times New Roman"/>
                <w:b/>
                <w:highlight w:val="yellow"/>
              </w:rPr>
              <w:t xml:space="preserve">(вместо </w:t>
            </w:r>
            <w:r w:rsidR="00D45B4A" w:rsidRPr="00361040">
              <w:rPr>
                <w:rFonts w:ascii="Times New Roman" w:hAnsi="Times New Roman" w:cs="Times New Roman"/>
                <w:b/>
                <w:highlight w:val="yellow"/>
              </w:rPr>
              <w:t>550,82868</w:t>
            </w:r>
            <w:r w:rsidRPr="00361040">
              <w:rPr>
                <w:rFonts w:ascii="Times New Roman" w:hAnsi="Times New Roman" w:cs="Times New Roman"/>
                <w:b/>
                <w:highlight w:val="yellow"/>
              </w:rPr>
              <w:t>)</w:t>
            </w:r>
          </w:p>
        </w:tc>
      </w:tr>
      <w:tr w:rsidR="00361040" w:rsidRPr="00433F44" w:rsidTr="00D45B4A">
        <w:trPr>
          <w:trHeight w:val="259"/>
        </w:trPr>
        <w:tc>
          <w:tcPr>
            <w:tcW w:w="3119" w:type="dxa"/>
            <w:vMerge w:val="restart"/>
          </w:tcPr>
          <w:p w:rsidR="00034B30" w:rsidRPr="00433F44" w:rsidRDefault="00034B30" w:rsidP="00D714E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Мероприятия по теплоснабжению</w:t>
            </w:r>
          </w:p>
        </w:tc>
        <w:tc>
          <w:tcPr>
            <w:tcW w:w="0" w:type="auto"/>
          </w:tcPr>
          <w:p w:rsidR="00034B30" w:rsidRPr="00433F44" w:rsidRDefault="00034B30" w:rsidP="009F2B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034B30" w:rsidRPr="00433F44" w:rsidRDefault="00034B30" w:rsidP="00B546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034B30" w:rsidRPr="00433F44" w:rsidRDefault="00034B30" w:rsidP="00D71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034B30" w:rsidRPr="00433F44" w:rsidRDefault="00034B30" w:rsidP="00D71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034B30" w:rsidRPr="00433F44" w:rsidRDefault="00034B30" w:rsidP="00D71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034B30" w:rsidRPr="00433F44" w:rsidRDefault="00034B30" w:rsidP="00D71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0</w:t>
            </w:r>
          </w:p>
        </w:tc>
      </w:tr>
      <w:tr w:rsidR="00361040" w:rsidRPr="00433F44" w:rsidTr="00D45B4A">
        <w:trPr>
          <w:trHeight w:val="120"/>
        </w:trPr>
        <w:tc>
          <w:tcPr>
            <w:tcW w:w="3119" w:type="dxa"/>
            <w:vMerge/>
          </w:tcPr>
          <w:p w:rsidR="00034B30" w:rsidRPr="00433F44" w:rsidRDefault="00034B30" w:rsidP="009F2B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34B30" w:rsidRPr="00433F44" w:rsidRDefault="00034B30" w:rsidP="009F2B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034B30" w:rsidRPr="00433F44" w:rsidRDefault="00034B30" w:rsidP="00B546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034B30" w:rsidRPr="00433F44" w:rsidRDefault="00D45B4A" w:rsidP="00855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20346,7</w:t>
            </w:r>
          </w:p>
        </w:tc>
        <w:tc>
          <w:tcPr>
            <w:tcW w:w="0" w:type="auto"/>
            <w:vAlign w:val="center"/>
          </w:tcPr>
          <w:p w:rsidR="00034B30" w:rsidRPr="00433F44" w:rsidRDefault="00034B30" w:rsidP="00D71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034B30" w:rsidRPr="00433F44" w:rsidRDefault="00034B30" w:rsidP="00D71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034B30" w:rsidRPr="00433F44" w:rsidRDefault="00034B30" w:rsidP="00D71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0</w:t>
            </w:r>
          </w:p>
        </w:tc>
      </w:tr>
      <w:tr w:rsidR="00361040" w:rsidRPr="00433F44" w:rsidTr="00D45B4A">
        <w:tc>
          <w:tcPr>
            <w:tcW w:w="3119" w:type="dxa"/>
            <w:vMerge/>
          </w:tcPr>
          <w:p w:rsidR="00034B30" w:rsidRPr="00433F44" w:rsidRDefault="00034B30" w:rsidP="009F2B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4B30" w:rsidRPr="00433F44" w:rsidRDefault="00034B30" w:rsidP="009F2B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034B30" w:rsidRPr="00433F44" w:rsidRDefault="00034B30" w:rsidP="00034B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0" w:type="auto"/>
            <w:vAlign w:val="center"/>
          </w:tcPr>
          <w:p w:rsidR="00361040" w:rsidRPr="00361040" w:rsidRDefault="00361040" w:rsidP="00855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1040">
              <w:rPr>
                <w:rFonts w:ascii="Times New Roman" w:hAnsi="Times New Roman" w:cs="Times New Roman"/>
                <w:highlight w:val="yellow"/>
              </w:rPr>
              <w:t>6053,97349</w:t>
            </w:r>
          </w:p>
          <w:p w:rsidR="00034B30" w:rsidRPr="00433F44" w:rsidRDefault="00361040" w:rsidP="00855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1040">
              <w:rPr>
                <w:rFonts w:ascii="Times New Roman" w:hAnsi="Times New Roman" w:cs="Times New Roman"/>
                <w:highlight w:val="yellow"/>
              </w:rPr>
              <w:t xml:space="preserve">(вместо </w:t>
            </w:r>
            <w:r w:rsidR="00D45B4A" w:rsidRPr="00361040">
              <w:rPr>
                <w:rFonts w:ascii="Times New Roman" w:hAnsi="Times New Roman" w:cs="Times New Roman"/>
                <w:highlight w:val="yellow"/>
              </w:rPr>
              <w:t>5564,01609</w:t>
            </w:r>
            <w:r w:rsidRPr="00361040">
              <w:rPr>
                <w:rFonts w:ascii="Times New Roman" w:hAnsi="Times New Roman" w:cs="Times New Roman"/>
                <w:highlight w:val="yellow"/>
              </w:rPr>
              <w:t>)</w:t>
            </w:r>
          </w:p>
        </w:tc>
        <w:tc>
          <w:tcPr>
            <w:tcW w:w="0" w:type="auto"/>
            <w:vAlign w:val="center"/>
          </w:tcPr>
          <w:p w:rsidR="00034B30" w:rsidRPr="00433F44" w:rsidRDefault="00034B30" w:rsidP="00B546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034B30" w:rsidRPr="00433F44" w:rsidRDefault="00034B30" w:rsidP="00B546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034B30" w:rsidRPr="00433F44" w:rsidRDefault="00034B30" w:rsidP="00B546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0</w:t>
            </w:r>
          </w:p>
        </w:tc>
      </w:tr>
      <w:tr w:rsidR="00361040" w:rsidRPr="00433F44" w:rsidTr="00D45B4A">
        <w:tc>
          <w:tcPr>
            <w:tcW w:w="3119" w:type="dxa"/>
            <w:vMerge/>
          </w:tcPr>
          <w:p w:rsidR="00034B30" w:rsidRPr="00433F44" w:rsidRDefault="00034B30" w:rsidP="009F2B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4B30" w:rsidRPr="00433F44" w:rsidRDefault="00034B30" w:rsidP="009F2B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0" w:type="auto"/>
            <w:vAlign w:val="center"/>
          </w:tcPr>
          <w:p w:rsidR="00034B30" w:rsidRPr="00433F44" w:rsidRDefault="00034B30" w:rsidP="00B546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034B30" w:rsidRPr="00433F44" w:rsidRDefault="00034B30" w:rsidP="00B546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034B30" w:rsidRPr="00433F44" w:rsidRDefault="00034B30" w:rsidP="00B546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034B30" w:rsidRPr="00433F44" w:rsidRDefault="00034B30" w:rsidP="00B546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034B30" w:rsidRPr="00433F44" w:rsidRDefault="00034B30" w:rsidP="00B546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0</w:t>
            </w:r>
          </w:p>
        </w:tc>
      </w:tr>
      <w:tr w:rsidR="00361040" w:rsidRPr="00433F44" w:rsidTr="00D45B4A">
        <w:tc>
          <w:tcPr>
            <w:tcW w:w="3119" w:type="dxa"/>
            <w:vMerge/>
          </w:tcPr>
          <w:p w:rsidR="00034B30" w:rsidRPr="00433F44" w:rsidRDefault="00034B30" w:rsidP="009F2B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4B30" w:rsidRPr="00433F44" w:rsidRDefault="00034B30" w:rsidP="009F2BCE">
            <w:pPr>
              <w:pStyle w:val="ConsPlusNormal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0" w:type="auto"/>
            <w:vAlign w:val="center"/>
          </w:tcPr>
          <w:p w:rsidR="00034B30" w:rsidRPr="00433F44" w:rsidRDefault="00034B30" w:rsidP="00034B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0" w:type="auto"/>
            <w:vAlign w:val="center"/>
          </w:tcPr>
          <w:p w:rsidR="00361040" w:rsidRPr="00361040" w:rsidRDefault="00361040" w:rsidP="00855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1040">
              <w:rPr>
                <w:rFonts w:ascii="Times New Roman" w:hAnsi="Times New Roman" w:cs="Times New Roman"/>
                <w:highlight w:val="yellow"/>
              </w:rPr>
              <w:t>26400,67249</w:t>
            </w:r>
          </w:p>
          <w:p w:rsidR="00034B30" w:rsidRPr="00433F44" w:rsidRDefault="00361040" w:rsidP="00855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1040">
              <w:rPr>
                <w:rFonts w:ascii="Times New Roman" w:hAnsi="Times New Roman" w:cs="Times New Roman"/>
                <w:highlight w:val="yellow"/>
              </w:rPr>
              <w:t xml:space="preserve">(вместо </w:t>
            </w:r>
            <w:r w:rsidR="00D45B4A" w:rsidRPr="00361040">
              <w:rPr>
                <w:rFonts w:ascii="Times New Roman" w:hAnsi="Times New Roman" w:cs="Times New Roman"/>
                <w:highlight w:val="yellow"/>
              </w:rPr>
              <w:t>25910,71609</w:t>
            </w:r>
            <w:r w:rsidRPr="00361040">
              <w:rPr>
                <w:rFonts w:ascii="Times New Roman" w:hAnsi="Times New Roman" w:cs="Times New Roman"/>
                <w:highlight w:val="yellow"/>
              </w:rPr>
              <w:t>)</w:t>
            </w:r>
          </w:p>
        </w:tc>
        <w:tc>
          <w:tcPr>
            <w:tcW w:w="0" w:type="auto"/>
            <w:vAlign w:val="center"/>
          </w:tcPr>
          <w:p w:rsidR="00034B30" w:rsidRPr="00433F44" w:rsidRDefault="00034B30" w:rsidP="00B546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034B30" w:rsidRPr="00433F44" w:rsidRDefault="00034B30" w:rsidP="004D12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034B30" w:rsidRPr="00433F44" w:rsidRDefault="00034B30" w:rsidP="007C3D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0</w:t>
            </w:r>
          </w:p>
        </w:tc>
      </w:tr>
      <w:tr w:rsidR="00361040" w:rsidRPr="00433F44" w:rsidTr="00D45B4A">
        <w:trPr>
          <w:trHeight w:val="272"/>
        </w:trPr>
        <w:tc>
          <w:tcPr>
            <w:tcW w:w="3119" w:type="dxa"/>
            <w:vMerge/>
          </w:tcPr>
          <w:p w:rsidR="00034B30" w:rsidRPr="00433F44" w:rsidRDefault="00034B30" w:rsidP="009F2B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4B30" w:rsidRPr="00433F44" w:rsidRDefault="00034B30" w:rsidP="00E42A3A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33F44">
              <w:rPr>
                <w:rFonts w:ascii="Times New Roman" w:hAnsi="Times New Roman" w:cs="Times New Roman"/>
                <w:b/>
              </w:rPr>
              <w:t xml:space="preserve">Всего по мероприятиям по теплоснабжению </w:t>
            </w:r>
          </w:p>
        </w:tc>
        <w:tc>
          <w:tcPr>
            <w:tcW w:w="0" w:type="auto"/>
            <w:gridSpan w:val="5"/>
          </w:tcPr>
          <w:p w:rsidR="00361040" w:rsidRPr="00361040" w:rsidRDefault="00361040" w:rsidP="00855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61040">
              <w:rPr>
                <w:rFonts w:ascii="Times New Roman" w:hAnsi="Times New Roman" w:cs="Times New Roman"/>
                <w:b/>
                <w:highlight w:val="yellow"/>
              </w:rPr>
              <w:t xml:space="preserve">26445,67249 </w:t>
            </w:r>
          </w:p>
          <w:p w:rsidR="00034B30" w:rsidRPr="00433F44" w:rsidRDefault="00361040" w:rsidP="00855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61040">
              <w:rPr>
                <w:rFonts w:ascii="Times New Roman" w:hAnsi="Times New Roman" w:cs="Times New Roman"/>
                <w:b/>
                <w:highlight w:val="yellow"/>
              </w:rPr>
              <w:t xml:space="preserve">(вместо </w:t>
            </w:r>
            <w:r w:rsidR="00D45B4A" w:rsidRPr="00361040">
              <w:rPr>
                <w:rFonts w:ascii="Times New Roman" w:hAnsi="Times New Roman" w:cs="Times New Roman"/>
                <w:b/>
                <w:highlight w:val="yellow"/>
              </w:rPr>
              <w:t>25955,71609</w:t>
            </w:r>
            <w:r w:rsidRPr="00361040">
              <w:rPr>
                <w:rFonts w:ascii="Times New Roman" w:hAnsi="Times New Roman" w:cs="Times New Roman"/>
                <w:b/>
                <w:highlight w:val="yellow"/>
              </w:rPr>
              <w:t>)</w:t>
            </w:r>
          </w:p>
        </w:tc>
      </w:tr>
      <w:tr w:rsidR="00361040" w:rsidRPr="00433F44" w:rsidTr="00D45B4A">
        <w:trPr>
          <w:trHeight w:val="320"/>
        </w:trPr>
        <w:tc>
          <w:tcPr>
            <w:tcW w:w="3119" w:type="dxa"/>
            <w:vMerge w:val="restart"/>
          </w:tcPr>
          <w:p w:rsidR="00034B30" w:rsidRPr="00433F44" w:rsidRDefault="00034B30" w:rsidP="00517AB8">
            <w:pPr>
              <w:rPr>
                <w:sz w:val="20"/>
                <w:szCs w:val="20"/>
              </w:rPr>
            </w:pPr>
            <w:r w:rsidRPr="00433F44">
              <w:rPr>
                <w:bCs/>
                <w:sz w:val="20"/>
                <w:szCs w:val="20"/>
              </w:rPr>
              <w:t xml:space="preserve">Мероприятия по </w:t>
            </w:r>
            <w:proofErr w:type="spellStart"/>
            <w:r w:rsidRPr="00433F44">
              <w:rPr>
                <w:bCs/>
                <w:sz w:val="20"/>
                <w:szCs w:val="20"/>
              </w:rPr>
              <w:t>софинансированию</w:t>
            </w:r>
            <w:proofErr w:type="spellEnd"/>
            <w:r w:rsidRPr="00433F44">
              <w:rPr>
                <w:bCs/>
                <w:sz w:val="20"/>
                <w:szCs w:val="20"/>
              </w:rPr>
              <w:t xml:space="preserve">   операционной деятельности и развитию</w:t>
            </w:r>
            <w:r w:rsidRPr="00433F44">
              <w:rPr>
                <w:sz w:val="20"/>
                <w:szCs w:val="20"/>
              </w:rPr>
              <w:t xml:space="preserve"> муниципальных предприятий, оказывающих услуги по теплоснабжению и (или) горячему водоснабжению и находящихся в т.ч. в кризисном финансово-экономическом состоянии, ставящих под угрозу бесперебойное оказанное коммунальных услуг</w:t>
            </w:r>
          </w:p>
        </w:tc>
        <w:tc>
          <w:tcPr>
            <w:tcW w:w="0" w:type="auto"/>
          </w:tcPr>
          <w:p w:rsidR="00034B30" w:rsidRPr="00433F44" w:rsidRDefault="00034B30" w:rsidP="00E42A3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034B30" w:rsidRPr="00433F44" w:rsidRDefault="00034B30" w:rsidP="008A61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034B30" w:rsidRPr="00433F44" w:rsidRDefault="00034B30" w:rsidP="008A61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034B30" w:rsidRPr="00433F44" w:rsidRDefault="00034B30" w:rsidP="008A61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034B30" w:rsidRPr="00433F44" w:rsidRDefault="00034B30" w:rsidP="008A61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034B30" w:rsidRPr="00433F44" w:rsidRDefault="00034B30" w:rsidP="008A61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0</w:t>
            </w:r>
          </w:p>
        </w:tc>
      </w:tr>
      <w:tr w:rsidR="00361040" w:rsidRPr="00433F44" w:rsidTr="00D45B4A">
        <w:tc>
          <w:tcPr>
            <w:tcW w:w="3119" w:type="dxa"/>
            <w:vMerge/>
          </w:tcPr>
          <w:p w:rsidR="00034B30" w:rsidRPr="00433F44" w:rsidRDefault="00034B30" w:rsidP="00E42A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4B30" w:rsidRPr="00433F44" w:rsidRDefault="00034B30" w:rsidP="00E42A3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034B30" w:rsidRPr="00433F44" w:rsidRDefault="00DB1F89" w:rsidP="008A61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45148,2</w:t>
            </w:r>
            <w:r w:rsidR="00034B30" w:rsidRPr="00433F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306EC7" w:rsidRPr="00433F44" w:rsidRDefault="00C46FB1" w:rsidP="00361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38971,1</w:t>
            </w:r>
          </w:p>
        </w:tc>
        <w:tc>
          <w:tcPr>
            <w:tcW w:w="0" w:type="auto"/>
            <w:vAlign w:val="center"/>
          </w:tcPr>
          <w:p w:rsidR="00034B30" w:rsidRPr="00433F44" w:rsidRDefault="00034B30" w:rsidP="008A61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034B30" w:rsidRPr="00433F44" w:rsidRDefault="00034B30" w:rsidP="008A61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034B30" w:rsidRPr="00433F44" w:rsidRDefault="00034B30" w:rsidP="008A61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0</w:t>
            </w:r>
          </w:p>
        </w:tc>
      </w:tr>
      <w:tr w:rsidR="00361040" w:rsidRPr="00433F44" w:rsidTr="00D45B4A">
        <w:tc>
          <w:tcPr>
            <w:tcW w:w="3119" w:type="dxa"/>
            <w:vMerge/>
          </w:tcPr>
          <w:p w:rsidR="00034B30" w:rsidRPr="00433F44" w:rsidRDefault="00034B30" w:rsidP="009F2B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4B30" w:rsidRPr="00433F44" w:rsidRDefault="00034B30" w:rsidP="00E42A3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0" w:type="auto"/>
          </w:tcPr>
          <w:p w:rsidR="00034B30" w:rsidRPr="00433F44" w:rsidRDefault="00034B30" w:rsidP="005A64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515,57</w:t>
            </w:r>
          </w:p>
        </w:tc>
        <w:tc>
          <w:tcPr>
            <w:tcW w:w="0" w:type="auto"/>
          </w:tcPr>
          <w:p w:rsidR="00034B30" w:rsidRPr="00433F44" w:rsidRDefault="00C46FB1" w:rsidP="00361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393,67531</w:t>
            </w:r>
          </w:p>
        </w:tc>
        <w:tc>
          <w:tcPr>
            <w:tcW w:w="0" w:type="auto"/>
          </w:tcPr>
          <w:p w:rsidR="00034B30" w:rsidRPr="00433F44" w:rsidRDefault="00034B30" w:rsidP="005A64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034B30" w:rsidRPr="00433F44" w:rsidRDefault="00034B30" w:rsidP="005A64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034B30" w:rsidRPr="00433F44" w:rsidRDefault="00034B30" w:rsidP="005A64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0</w:t>
            </w:r>
          </w:p>
        </w:tc>
      </w:tr>
      <w:tr w:rsidR="00361040" w:rsidRPr="00433F44" w:rsidTr="00D45B4A">
        <w:tc>
          <w:tcPr>
            <w:tcW w:w="3119" w:type="dxa"/>
            <w:vMerge/>
          </w:tcPr>
          <w:p w:rsidR="00034B30" w:rsidRPr="00433F44" w:rsidRDefault="00034B30" w:rsidP="009F2B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4B30" w:rsidRPr="00433F44" w:rsidRDefault="00034B30" w:rsidP="00E42A3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0" w:type="auto"/>
            <w:vAlign w:val="center"/>
          </w:tcPr>
          <w:p w:rsidR="00034B30" w:rsidRPr="00433F44" w:rsidRDefault="00034B30" w:rsidP="008A61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034B30" w:rsidRPr="00433F44" w:rsidRDefault="00034B30" w:rsidP="008A61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034B30" w:rsidRPr="00433F44" w:rsidRDefault="00034B30" w:rsidP="008A61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034B30" w:rsidRPr="00433F44" w:rsidRDefault="00034B30" w:rsidP="008A61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034B30" w:rsidRPr="00433F44" w:rsidRDefault="00034B30" w:rsidP="008A61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0</w:t>
            </w:r>
          </w:p>
        </w:tc>
      </w:tr>
      <w:tr w:rsidR="00361040" w:rsidRPr="00433F44" w:rsidTr="00D45B4A">
        <w:tc>
          <w:tcPr>
            <w:tcW w:w="3119" w:type="dxa"/>
            <w:vMerge/>
          </w:tcPr>
          <w:p w:rsidR="00034B30" w:rsidRPr="00433F44" w:rsidRDefault="00034B30" w:rsidP="009F2B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4B30" w:rsidRPr="00433F44" w:rsidRDefault="00034B30" w:rsidP="00E42A3A">
            <w:pPr>
              <w:pStyle w:val="ConsPlusNormal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0" w:type="auto"/>
          </w:tcPr>
          <w:p w:rsidR="00034B30" w:rsidRPr="00433F44" w:rsidRDefault="00DB1F89" w:rsidP="00DB1F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45663</w:t>
            </w:r>
            <w:r w:rsidR="00034B30" w:rsidRPr="00433F44">
              <w:rPr>
                <w:rFonts w:ascii="Times New Roman" w:hAnsi="Times New Roman" w:cs="Times New Roman"/>
              </w:rPr>
              <w:t>,</w:t>
            </w:r>
            <w:r w:rsidRPr="00433F44">
              <w:rPr>
                <w:rFonts w:ascii="Times New Roman" w:hAnsi="Times New Roman" w:cs="Times New Roman"/>
              </w:rPr>
              <w:t>7</w:t>
            </w:r>
            <w:r w:rsidR="00034B30" w:rsidRPr="00433F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034B30" w:rsidRPr="00433F44" w:rsidRDefault="00C46FB1" w:rsidP="005A64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 xml:space="preserve">39364,77531 </w:t>
            </w:r>
          </w:p>
        </w:tc>
        <w:tc>
          <w:tcPr>
            <w:tcW w:w="0" w:type="auto"/>
          </w:tcPr>
          <w:p w:rsidR="00034B30" w:rsidRPr="00433F44" w:rsidRDefault="00034B30" w:rsidP="005A64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034B30" w:rsidRPr="00433F44" w:rsidRDefault="00034B30" w:rsidP="005A64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034B30" w:rsidRPr="00433F44" w:rsidRDefault="00034B30" w:rsidP="005A64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F44">
              <w:rPr>
                <w:rFonts w:ascii="Times New Roman" w:hAnsi="Times New Roman" w:cs="Times New Roman"/>
              </w:rPr>
              <w:t>0</w:t>
            </w:r>
          </w:p>
        </w:tc>
      </w:tr>
      <w:tr w:rsidR="00361040" w:rsidRPr="00433F44" w:rsidTr="00D45B4A">
        <w:trPr>
          <w:trHeight w:val="388"/>
        </w:trPr>
        <w:tc>
          <w:tcPr>
            <w:tcW w:w="3119" w:type="dxa"/>
            <w:vMerge/>
          </w:tcPr>
          <w:p w:rsidR="00034B30" w:rsidRPr="00433F44" w:rsidRDefault="00034B30" w:rsidP="009F2B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4B30" w:rsidRPr="00433F44" w:rsidRDefault="00034B30" w:rsidP="00952EF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33F44">
              <w:rPr>
                <w:rFonts w:ascii="Times New Roman" w:hAnsi="Times New Roman" w:cs="Times New Roman"/>
                <w:b/>
              </w:rPr>
              <w:t>Всего по мероприятиям по предоставлению субсидии</w:t>
            </w:r>
          </w:p>
        </w:tc>
        <w:tc>
          <w:tcPr>
            <w:tcW w:w="0" w:type="auto"/>
            <w:gridSpan w:val="5"/>
          </w:tcPr>
          <w:p w:rsidR="00034B30" w:rsidRPr="00433F44" w:rsidRDefault="00C46FB1" w:rsidP="00DB1F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3F44">
              <w:rPr>
                <w:rFonts w:ascii="Times New Roman" w:hAnsi="Times New Roman" w:cs="Times New Roman"/>
                <w:b/>
              </w:rPr>
              <w:t>85028,54531</w:t>
            </w:r>
          </w:p>
        </w:tc>
      </w:tr>
      <w:tr w:rsidR="00361040" w:rsidRPr="00433F44" w:rsidTr="00D45B4A">
        <w:tc>
          <w:tcPr>
            <w:tcW w:w="3119" w:type="dxa"/>
          </w:tcPr>
          <w:p w:rsidR="00034B30" w:rsidRPr="00433F44" w:rsidRDefault="00034B30" w:rsidP="009F2B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4B30" w:rsidRPr="00433F44" w:rsidRDefault="00034B30" w:rsidP="0004247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33F44">
              <w:rPr>
                <w:rFonts w:ascii="Times New Roman" w:hAnsi="Times New Roman" w:cs="Times New Roman"/>
                <w:b/>
              </w:rPr>
              <w:t xml:space="preserve">ВСЕГО </w:t>
            </w:r>
          </w:p>
          <w:p w:rsidR="00034B30" w:rsidRPr="00433F44" w:rsidRDefault="00034B30" w:rsidP="0004247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33F44">
              <w:rPr>
                <w:rFonts w:ascii="Times New Roman" w:hAnsi="Times New Roman" w:cs="Times New Roman"/>
                <w:b/>
              </w:rPr>
              <w:t>2021 – 2025 гг.</w:t>
            </w:r>
          </w:p>
        </w:tc>
        <w:tc>
          <w:tcPr>
            <w:tcW w:w="0" w:type="auto"/>
            <w:gridSpan w:val="5"/>
          </w:tcPr>
          <w:p w:rsidR="00BC6FB9" w:rsidRPr="00BC6FB9" w:rsidRDefault="00BC6FB9" w:rsidP="00855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C6FB9">
              <w:rPr>
                <w:rFonts w:ascii="Times New Roman" w:hAnsi="Times New Roman" w:cs="Times New Roman"/>
                <w:b/>
                <w:highlight w:val="yellow"/>
              </w:rPr>
              <w:t>112026,3514</w:t>
            </w:r>
          </w:p>
          <w:p w:rsidR="00034B30" w:rsidRPr="00433F44" w:rsidRDefault="00BC6FB9" w:rsidP="00855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C6FB9">
              <w:rPr>
                <w:rFonts w:ascii="Times New Roman" w:hAnsi="Times New Roman" w:cs="Times New Roman"/>
                <w:b/>
                <w:highlight w:val="yellow"/>
              </w:rPr>
              <w:t xml:space="preserve">(было </w:t>
            </w:r>
            <w:r w:rsidR="00C46FB1" w:rsidRPr="00BC6FB9">
              <w:rPr>
                <w:rFonts w:ascii="Times New Roman" w:hAnsi="Times New Roman" w:cs="Times New Roman"/>
                <w:b/>
                <w:highlight w:val="yellow"/>
              </w:rPr>
              <w:t>111535,09008</w:t>
            </w:r>
            <w:r w:rsidRPr="00BC6FB9">
              <w:rPr>
                <w:rFonts w:ascii="Times New Roman" w:hAnsi="Times New Roman" w:cs="Times New Roman"/>
                <w:b/>
                <w:highlight w:val="yellow"/>
              </w:rPr>
              <w:t>)</w:t>
            </w:r>
          </w:p>
        </w:tc>
      </w:tr>
    </w:tbl>
    <w:p w:rsidR="006A4094" w:rsidRPr="00433F44" w:rsidRDefault="009113C1" w:rsidP="00DC38F1">
      <w:pPr>
        <w:jc w:val="both"/>
        <w:rPr>
          <w:sz w:val="20"/>
          <w:szCs w:val="20"/>
        </w:rPr>
      </w:pPr>
      <w:r w:rsidRPr="00433F44">
        <w:rPr>
          <w:sz w:val="20"/>
          <w:szCs w:val="20"/>
        </w:rPr>
        <w:t>*Объемы и источники финансирования ежегодно уточняются при формировании бюджетов всех уровней на соответствующий год.</w:t>
      </w:r>
    </w:p>
    <w:p w:rsidR="006A4094" w:rsidRPr="00433F44" w:rsidRDefault="006A4094" w:rsidP="00DC38F1">
      <w:pPr>
        <w:jc w:val="both"/>
        <w:rPr>
          <w:sz w:val="24"/>
          <w:szCs w:val="24"/>
        </w:rPr>
        <w:sectPr w:rsidR="006A4094" w:rsidRPr="00433F44" w:rsidSect="006044A3">
          <w:pgSz w:w="11906" w:h="16838"/>
          <w:pgMar w:top="426" w:right="1133" w:bottom="709" w:left="1134" w:header="720" w:footer="720" w:gutter="0"/>
          <w:cols w:space="720"/>
          <w:docGrid w:linePitch="600" w:charSpace="24576"/>
        </w:sectPr>
      </w:pPr>
      <w:bookmarkStart w:id="31" w:name="P393"/>
      <w:bookmarkEnd w:id="31"/>
    </w:p>
    <w:p w:rsidR="007F154D" w:rsidRPr="00433F44" w:rsidRDefault="007F154D" w:rsidP="007F15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33F44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7F154D" w:rsidRPr="00433F44" w:rsidRDefault="007F154D" w:rsidP="007F15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3F44">
        <w:rPr>
          <w:rFonts w:ascii="Times New Roman" w:hAnsi="Times New Roman" w:cs="Times New Roman"/>
          <w:sz w:val="24"/>
          <w:szCs w:val="24"/>
        </w:rPr>
        <w:t>к Программе</w:t>
      </w:r>
    </w:p>
    <w:p w:rsidR="007F154D" w:rsidRPr="00433F44" w:rsidRDefault="007F154D" w:rsidP="007F154D">
      <w:pPr>
        <w:jc w:val="right"/>
        <w:rPr>
          <w:sz w:val="10"/>
          <w:szCs w:val="10"/>
        </w:rPr>
      </w:pPr>
    </w:p>
    <w:p w:rsidR="00DC38F1" w:rsidRPr="00433F44" w:rsidRDefault="00DC38F1" w:rsidP="00DC38F1">
      <w:pPr>
        <w:jc w:val="center"/>
        <w:rPr>
          <w:b/>
          <w:sz w:val="24"/>
          <w:szCs w:val="24"/>
        </w:rPr>
      </w:pPr>
      <w:r w:rsidRPr="00433F44">
        <w:rPr>
          <w:b/>
          <w:sz w:val="24"/>
          <w:szCs w:val="24"/>
        </w:rPr>
        <w:t xml:space="preserve"> </w:t>
      </w:r>
      <w:bookmarkStart w:id="32" w:name="_Hlk121153110"/>
      <w:r w:rsidRPr="00433F44">
        <w:rPr>
          <w:b/>
          <w:sz w:val="24"/>
          <w:szCs w:val="24"/>
        </w:rPr>
        <w:t>ПЕРЕЧЕНЬ МЕРОПРИЯТИЙ МУНИЦИПАЛЬНОЙ ПРОГРАММЫ</w:t>
      </w:r>
      <w:bookmarkEnd w:id="32"/>
    </w:p>
    <w:p w:rsidR="00DC38F1" w:rsidRPr="00433F44" w:rsidRDefault="00DC38F1" w:rsidP="00DC38F1">
      <w:pPr>
        <w:jc w:val="center"/>
        <w:rPr>
          <w:sz w:val="10"/>
          <w:szCs w:val="10"/>
        </w:rPr>
      </w:pPr>
    </w:p>
    <w:tbl>
      <w:tblPr>
        <w:tblW w:w="15535" w:type="dxa"/>
        <w:jc w:val="center"/>
        <w:tblLook w:val="0000" w:firstRow="0" w:lastRow="0" w:firstColumn="0" w:lastColumn="0" w:noHBand="0" w:noVBand="0"/>
      </w:tblPr>
      <w:tblGrid>
        <w:gridCol w:w="15535"/>
      </w:tblGrid>
      <w:tr w:rsidR="00DC38F1" w:rsidRPr="00433F44" w:rsidTr="00AB459D">
        <w:trPr>
          <w:trHeight w:val="315"/>
          <w:jc w:val="center"/>
        </w:trPr>
        <w:tc>
          <w:tcPr>
            <w:tcW w:w="1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38F1" w:rsidRPr="00433F44" w:rsidRDefault="00DC38F1" w:rsidP="00AB459D">
            <w:pPr>
              <w:jc w:val="center"/>
              <w:rPr>
                <w:sz w:val="24"/>
                <w:szCs w:val="24"/>
              </w:rPr>
            </w:pPr>
            <w:r w:rsidRPr="00433F44">
              <w:rPr>
                <w:sz w:val="24"/>
                <w:szCs w:val="24"/>
              </w:rPr>
              <w:t>I. Мероприятия по разработке нормативно</w:t>
            </w:r>
            <w:r w:rsidR="007F154D" w:rsidRPr="00433F44">
              <w:rPr>
                <w:sz w:val="24"/>
                <w:szCs w:val="24"/>
              </w:rPr>
              <w:t xml:space="preserve"> </w:t>
            </w:r>
            <w:r w:rsidR="00DE5EED" w:rsidRPr="00433F44">
              <w:rPr>
                <w:sz w:val="24"/>
                <w:szCs w:val="24"/>
              </w:rPr>
              <w:t>–</w:t>
            </w:r>
            <w:r w:rsidRPr="00433F44">
              <w:rPr>
                <w:sz w:val="24"/>
                <w:szCs w:val="24"/>
              </w:rPr>
              <w:t xml:space="preserve"> технической документации</w:t>
            </w:r>
          </w:p>
        </w:tc>
      </w:tr>
    </w:tbl>
    <w:p w:rsidR="00DC38F1" w:rsidRPr="00433F44" w:rsidRDefault="00DC38F1" w:rsidP="00DC38F1">
      <w:pPr>
        <w:tabs>
          <w:tab w:val="left" w:pos="853"/>
          <w:tab w:val="left" w:pos="4248"/>
          <w:tab w:val="left" w:pos="5928"/>
          <w:tab w:val="left" w:pos="8128"/>
          <w:tab w:val="left" w:pos="10328"/>
          <w:tab w:val="left" w:pos="12528"/>
        </w:tabs>
        <w:ind w:left="93"/>
        <w:rPr>
          <w:sz w:val="10"/>
          <w:szCs w:val="10"/>
        </w:rPr>
      </w:pPr>
      <w:r w:rsidRPr="00433F44">
        <w:rPr>
          <w:sz w:val="24"/>
          <w:szCs w:val="24"/>
        </w:rPr>
        <w:tab/>
      </w:r>
      <w:r w:rsidRPr="00433F44">
        <w:rPr>
          <w:sz w:val="20"/>
          <w:szCs w:val="20"/>
        </w:rPr>
        <w:tab/>
      </w:r>
      <w:r w:rsidRPr="00433F44">
        <w:rPr>
          <w:sz w:val="20"/>
          <w:szCs w:val="20"/>
        </w:rPr>
        <w:tab/>
      </w:r>
      <w:r w:rsidRPr="00433F44">
        <w:rPr>
          <w:sz w:val="20"/>
          <w:szCs w:val="20"/>
        </w:rPr>
        <w:tab/>
      </w:r>
      <w:r w:rsidRPr="00433F44">
        <w:rPr>
          <w:sz w:val="10"/>
          <w:szCs w:val="10"/>
        </w:rPr>
        <w:tab/>
      </w:r>
      <w:r w:rsidRPr="00433F44">
        <w:rPr>
          <w:sz w:val="10"/>
          <w:szCs w:val="10"/>
        </w:rPr>
        <w:tab/>
      </w:r>
    </w:p>
    <w:tbl>
      <w:tblPr>
        <w:tblW w:w="15355" w:type="dxa"/>
        <w:jc w:val="center"/>
        <w:tblLook w:val="0000" w:firstRow="0" w:lastRow="0" w:firstColumn="0" w:lastColumn="0" w:noHBand="0" w:noVBand="0"/>
      </w:tblPr>
      <w:tblGrid>
        <w:gridCol w:w="636"/>
        <w:gridCol w:w="2882"/>
        <w:gridCol w:w="1891"/>
        <w:gridCol w:w="10"/>
        <w:gridCol w:w="1364"/>
        <w:gridCol w:w="10"/>
        <w:gridCol w:w="1901"/>
        <w:gridCol w:w="10"/>
        <w:gridCol w:w="1765"/>
        <w:gridCol w:w="10"/>
        <w:gridCol w:w="4876"/>
      </w:tblGrid>
      <w:tr w:rsidR="00BC6FB9" w:rsidRPr="00433F44" w:rsidTr="00306EC7">
        <w:trPr>
          <w:cantSplit/>
          <w:trHeight w:val="521"/>
          <w:tblHeader/>
          <w:jc w:val="center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8F1" w:rsidRPr="00433F44" w:rsidRDefault="00DC38F1" w:rsidP="00AB459D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 xml:space="preserve">№№ </w:t>
            </w:r>
            <w:proofErr w:type="spellStart"/>
            <w:r w:rsidRPr="00433F44">
              <w:rPr>
                <w:sz w:val="22"/>
                <w:szCs w:val="22"/>
              </w:rPr>
              <w:t>п.п</w:t>
            </w:r>
            <w:proofErr w:type="spellEnd"/>
            <w:r w:rsidRPr="00433F44">
              <w:rPr>
                <w:sz w:val="22"/>
                <w:szCs w:val="22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8F1" w:rsidRPr="00433F44" w:rsidRDefault="00DC38F1" w:rsidP="00AB459D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Наименование документации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8F1" w:rsidRPr="00433F44" w:rsidRDefault="00DC38F1" w:rsidP="00AB459D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Срок разработки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8F1" w:rsidRPr="00433F44" w:rsidRDefault="00DC38F1" w:rsidP="00AB459D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 xml:space="preserve">Стоимость, </w:t>
            </w:r>
            <w:proofErr w:type="spellStart"/>
            <w:r w:rsidR="00D714E0" w:rsidRPr="00433F44">
              <w:rPr>
                <w:sz w:val="22"/>
                <w:szCs w:val="22"/>
              </w:rPr>
              <w:t>тыс.</w:t>
            </w:r>
            <w:r w:rsidRPr="00433F44">
              <w:rPr>
                <w:sz w:val="22"/>
                <w:szCs w:val="22"/>
              </w:rPr>
              <w:t>руб</w:t>
            </w:r>
            <w:proofErr w:type="spellEnd"/>
            <w:r w:rsidRPr="00433F44">
              <w:rPr>
                <w:sz w:val="22"/>
                <w:szCs w:val="22"/>
              </w:rPr>
              <w:t>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8F1" w:rsidRPr="00433F44" w:rsidRDefault="00DC38F1" w:rsidP="00AB459D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8F1" w:rsidRPr="00433F44" w:rsidRDefault="00DC38F1" w:rsidP="00AB459D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Заказчик. Основной исполнитель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8F1" w:rsidRPr="00433F44" w:rsidRDefault="00DC38F1" w:rsidP="00AB459D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Примечание</w:t>
            </w:r>
          </w:p>
        </w:tc>
      </w:tr>
      <w:tr w:rsidR="00BC6FB9" w:rsidRPr="00433F44" w:rsidTr="00306EC7">
        <w:trPr>
          <w:cantSplit/>
          <w:trHeight w:val="260"/>
          <w:jc w:val="center"/>
        </w:trPr>
        <w:tc>
          <w:tcPr>
            <w:tcW w:w="2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E0" w:rsidRPr="00433F44" w:rsidRDefault="00DE5EED" w:rsidP="00DE5EED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1</w:t>
            </w:r>
          </w:p>
        </w:tc>
        <w:tc>
          <w:tcPr>
            <w:tcW w:w="29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E0" w:rsidRPr="00433F44" w:rsidRDefault="00D714E0" w:rsidP="006B542A">
            <w:pPr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Ежегодная обязательная актуализация схем</w:t>
            </w:r>
            <w:r w:rsidR="009113C1" w:rsidRPr="00433F44">
              <w:rPr>
                <w:sz w:val="22"/>
                <w:szCs w:val="22"/>
              </w:rPr>
              <w:t>ы</w:t>
            </w:r>
            <w:r w:rsidRPr="00433F44">
              <w:rPr>
                <w:sz w:val="22"/>
                <w:szCs w:val="22"/>
              </w:rPr>
              <w:t xml:space="preserve"> теплоснабжения </w:t>
            </w:r>
            <w:proofErr w:type="spellStart"/>
            <w:r w:rsidR="006B542A" w:rsidRPr="00433F44">
              <w:rPr>
                <w:sz w:val="22"/>
                <w:szCs w:val="22"/>
              </w:rPr>
              <w:t>г.Карабаново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E0" w:rsidRPr="00433F44" w:rsidRDefault="00D714E0" w:rsidP="007F51E1">
            <w:pPr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до 15.04.20</w:t>
            </w:r>
            <w:r w:rsidR="006B542A" w:rsidRPr="00433F44">
              <w:rPr>
                <w:sz w:val="22"/>
                <w:szCs w:val="22"/>
              </w:rPr>
              <w:t>22</w:t>
            </w:r>
            <w:r w:rsidRPr="00433F44">
              <w:rPr>
                <w:sz w:val="22"/>
                <w:szCs w:val="22"/>
              </w:rPr>
              <w:t>г</w:t>
            </w:r>
            <w:r w:rsidR="007F51E1" w:rsidRPr="00433F44">
              <w:rPr>
                <w:sz w:val="22"/>
                <w:szCs w:val="22"/>
              </w:rPr>
              <w:t>.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E0" w:rsidRPr="00433F44" w:rsidRDefault="006B542A" w:rsidP="007F154D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100, 0</w:t>
            </w:r>
          </w:p>
        </w:tc>
        <w:tc>
          <w:tcPr>
            <w:tcW w:w="192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E0" w:rsidRPr="00433F44" w:rsidRDefault="006F0981" w:rsidP="006F0981">
            <w:pPr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вне</w:t>
            </w:r>
            <w:r w:rsidR="00D714E0" w:rsidRPr="00433F44">
              <w:rPr>
                <w:sz w:val="22"/>
                <w:szCs w:val="22"/>
              </w:rPr>
              <w:t>бюджет</w:t>
            </w:r>
            <w:r w:rsidRPr="00433F44">
              <w:rPr>
                <w:sz w:val="22"/>
                <w:szCs w:val="22"/>
              </w:rPr>
              <w:t>ные источники</w:t>
            </w:r>
          </w:p>
        </w:tc>
        <w:tc>
          <w:tcPr>
            <w:tcW w:w="17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F06" w:rsidRPr="00433F44" w:rsidRDefault="009613D3" w:rsidP="00A65F06">
            <w:pPr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а</w:t>
            </w:r>
            <w:r w:rsidR="00D714E0" w:rsidRPr="00433F44">
              <w:rPr>
                <w:sz w:val="22"/>
                <w:szCs w:val="22"/>
              </w:rPr>
              <w:t xml:space="preserve">дминистрация </w:t>
            </w:r>
          </w:p>
          <w:p w:rsidR="00D714E0" w:rsidRPr="00433F44" w:rsidRDefault="006B542A" w:rsidP="00A65F06">
            <w:pPr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г. Карабаново</w:t>
            </w:r>
          </w:p>
        </w:tc>
        <w:tc>
          <w:tcPr>
            <w:tcW w:w="5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E0" w:rsidRPr="00433F44" w:rsidRDefault="00D714E0" w:rsidP="00AB459D">
            <w:pPr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п.24 Постановления Правительства Российской Федерации от 22.02.2012</w:t>
            </w:r>
            <w:r w:rsidR="00145AB9" w:rsidRPr="00433F44">
              <w:rPr>
                <w:sz w:val="22"/>
                <w:szCs w:val="22"/>
              </w:rPr>
              <w:t xml:space="preserve"> </w:t>
            </w:r>
            <w:r w:rsidRPr="00433F44">
              <w:rPr>
                <w:sz w:val="22"/>
                <w:szCs w:val="22"/>
              </w:rPr>
              <w:t>г. №154 "О требованиях к схемам теплоснабжения, порядку их разработки</w:t>
            </w:r>
            <w:r w:rsidR="00145AB9" w:rsidRPr="00433F44">
              <w:rPr>
                <w:sz w:val="22"/>
                <w:szCs w:val="22"/>
              </w:rPr>
              <w:t>»</w:t>
            </w:r>
          </w:p>
        </w:tc>
      </w:tr>
      <w:tr w:rsidR="00BC6FB9" w:rsidRPr="00433F44" w:rsidTr="00306EC7">
        <w:trPr>
          <w:cantSplit/>
          <w:trHeight w:val="260"/>
          <w:jc w:val="center"/>
        </w:trPr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4E0" w:rsidRPr="00433F44" w:rsidRDefault="00D714E0" w:rsidP="00AB459D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4E0" w:rsidRPr="00433F44" w:rsidRDefault="00D714E0" w:rsidP="00AB459D">
            <w:pPr>
              <w:rPr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E0" w:rsidRPr="00433F44" w:rsidRDefault="00D714E0" w:rsidP="007F51E1">
            <w:pPr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до 15.04.20</w:t>
            </w:r>
            <w:r w:rsidR="00A65F06" w:rsidRPr="00433F44">
              <w:rPr>
                <w:sz w:val="22"/>
                <w:szCs w:val="22"/>
              </w:rPr>
              <w:t>2</w:t>
            </w:r>
            <w:r w:rsidR="006B542A" w:rsidRPr="00433F44">
              <w:rPr>
                <w:sz w:val="22"/>
                <w:szCs w:val="22"/>
              </w:rPr>
              <w:t>3</w:t>
            </w:r>
            <w:r w:rsidR="007F51E1" w:rsidRPr="00433F44">
              <w:rPr>
                <w:sz w:val="22"/>
                <w:szCs w:val="22"/>
              </w:rPr>
              <w:t>г.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E0" w:rsidRPr="00433F44" w:rsidRDefault="00D714E0" w:rsidP="007F154D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100</w:t>
            </w:r>
            <w:r w:rsidR="00A65F06" w:rsidRPr="00433F44">
              <w:rPr>
                <w:sz w:val="22"/>
                <w:szCs w:val="22"/>
              </w:rPr>
              <w:t>,</w:t>
            </w:r>
            <w:r w:rsidRPr="00433F44">
              <w:rPr>
                <w:sz w:val="22"/>
                <w:szCs w:val="22"/>
              </w:rPr>
              <w:t xml:space="preserve"> 0</w:t>
            </w:r>
          </w:p>
        </w:tc>
        <w:tc>
          <w:tcPr>
            <w:tcW w:w="1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4E0" w:rsidRPr="00433F44" w:rsidRDefault="00D714E0" w:rsidP="00AB459D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4E0" w:rsidRPr="00433F44" w:rsidRDefault="00D714E0" w:rsidP="00AB459D">
            <w:pPr>
              <w:rPr>
                <w:sz w:val="22"/>
                <w:szCs w:val="22"/>
              </w:rPr>
            </w:pPr>
          </w:p>
        </w:tc>
        <w:tc>
          <w:tcPr>
            <w:tcW w:w="5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4E0" w:rsidRPr="00433F44" w:rsidRDefault="00D714E0" w:rsidP="00AB459D">
            <w:pPr>
              <w:rPr>
                <w:sz w:val="22"/>
                <w:szCs w:val="22"/>
              </w:rPr>
            </w:pPr>
          </w:p>
        </w:tc>
      </w:tr>
      <w:tr w:rsidR="00BC6FB9" w:rsidRPr="00433F44" w:rsidTr="00306EC7">
        <w:trPr>
          <w:cantSplit/>
          <w:trHeight w:val="310"/>
          <w:jc w:val="center"/>
        </w:trPr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F06" w:rsidRPr="00433F44" w:rsidRDefault="00A65F06" w:rsidP="00AB459D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F06" w:rsidRPr="00433F44" w:rsidRDefault="00A65F06" w:rsidP="00AB459D">
            <w:pPr>
              <w:rPr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F06" w:rsidRPr="00433F44" w:rsidRDefault="00A65F06" w:rsidP="007F51E1">
            <w:pPr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до 15.04.202</w:t>
            </w:r>
            <w:r w:rsidR="006B542A" w:rsidRPr="00433F44">
              <w:rPr>
                <w:sz w:val="22"/>
                <w:szCs w:val="22"/>
              </w:rPr>
              <w:t>4</w:t>
            </w:r>
            <w:r w:rsidRPr="00433F44">
              <w:rPr>
                <w:sz w:val="22"/>
                <w:szCs w:val="22"/>
              </w:rPr>
              <w:t>г</w:t>
            </w:r>
            <w:r w:rsidR="007F51E1" w:rsidRPr="00433F44">
              <w:rPr>
                <w:sz w:val="22"/>
                <w:szCs w:val="22"/>
              </w:rPr>
              <w:t>.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F06" w:rsidRPr="00433F44" w:rsidRDefault="00A65F06" w:rsidP="007F154D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100, 0</w:t>
            </w:r>
          </w:p>
        </w:tc>
        <w:tc>
          <w:tcPr>
            <w:tcW w:w="1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F06" w:rsidRPr="00433F44" w:rsidRDefault="00A65F06" w:rsidP="00AB459D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F06" w:rsidRPr="00433F44" w:rsidRDefault="00A65F06" w:rsidP="00AB459D">
            <w:pPr>
              <w:rPr>
                <w:sz w:val="22"/>
                <w:szCs w:val="22"/>
              </w:rPr>
            </w:pPr>
          </w:p>
        </w:tc>
        <w:tc>
          <w:tcPr>
            <w:tcW w:w="5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F06" w:rsidRPr="00433F44" w:rsidRDefault="00A65F06" w:rsidP="00AB459D">
            <w:pPr>
              <w:rPr>
                <w:sz w:val="22"/>
                <w:szCs w:val="22"/>
              </w:rPr>
            </w:pPr>
          </w:p>
        </w:tc>
      </w:tr>
      <w:tr w:rsidR="00BC6FB9" w:rsidRPr="00433F44" w:rsidTr="00306EC7">
        <w:trPr>
          <w:cantSplit/>
          <w:trHeight w:val="85"/>
          <w:jc w:val="center"/>
        </w:trPr>
        <w:tc>
          <w:tcPr>
            <w:tcW w:w="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06" w:rsidRPr="00433F44" w:rsidRDefault="00A65F06" w:rsidP="00AB459D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06" w:rsidRPr="00433F44" w:rsidRDefault="00A65F06" w:rsidP="00AB459D">
            <w:pPr>
              <w:rPr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F06" w:rsidRPr="00433F44" w:rsidRDefault="00A65F06" w:rsidP="007F51E1">
            <w:pPr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до 15.04.202</w:t>
            </w:r>
            <w:r w:rsidR="006B542A" w:rsidRPr="00433F44">
              <w:rPr>
                <w:sz w:val="22"/>
                <w:szCs w:val="22"/>
              </w:rPr>
              <w:t>5</w:t>
            </w:r>
            <w:r w:rsidRPr="00433F44">
              <w:rPr>
                <w:sz w:val="22"/>
                <w:szCs w:val="22"/>
              </w:rPr>
              <w:t>г</w:t>
            </w:r>
            <w:r w:rsidR="007F51E1" w:rsidRPr="00433F44">
              <w:rPr>
                <w:sz w:val="22"/>
                <w:szCs w:val="22"/>
              </w:rPr>
              <w:t>.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F06" w:rsidRPr="00433F44" w:rsidRDefault="00A65F06" w:rsidP="007F154D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100, 0</w:t>
            </w:r>
          </w:p>
        </w:tc>
        <w:tc>
          <w:tcPr>
            <w:tcW w:w="19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06" w:rsidRPr="00433F44" w:rsidRDefault="00A65F06" w:rsidP="00AB459D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06" w:rsidRPr="00433F44" w:rsidRDefault="00A65F06" w:rsidP="00AB459D">
            <w:pPr>
              <w:rPr>
                <w:sz w:val="22"/>
                <w:szCs w:val="22"/>
              </w:rPr>
            </w:pPr>
          </w:p>
        </w:tc>
        <w:tc>
          <w:tcPr>
            <w:tcW w:w="5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06" w:rsidRPr="00433F44" w:rsidRDefault="00A65F06" w:rsidP="00AB459D">
            <w:pPr>
              <w:rPr>
                <w:sz w:val="22"/>
                <w:szCs w:val="22"/>
              </w:rPr>
            </w:pPr>
          </w:p>
        </w:tc>
      </w:tr>
      <w:tr w:rsidR="00BC6FB9" w:rsidRPr="00433F44" w:rsidTr="00306EC7">
        <w:trPr>
          <w:cantSplit/>
          <w:trHeight w:val="1291"/>
          <w:jc w:val="center"/>
        </w:trPr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6C" w:rsidRPr="00433F44" w:rsidRDefault="00AB556C" w:rsidP="00AB556C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2</w:t>
            </w:r>
          </w:p>
        </w:tc>
        <w:tc>
          <w:tcPr>
            <w:tcW w:w="2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6C" w:rsidRPr="00433F44" w:rsidRDefault="00AB556C" w:rsidP="00AB459D">
            <w:pPr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 xml:space="preserve">Разработка проектной документации по переводу на индивидуальное отопление д.11 по ул. Железнодорожный тупик </w:t>
            </w:r>
            <w:proofErr w:type="spellStart"/>
            <w:r w:rsidRPr="00433F44">
              <w:rPr>
                <w:sz w:val="22"/>
                <w:szCs w:val="22"/>
              </w:rPr>
              <w:t>г.Карабаново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6C" w:rsidRPr="00433F44" w:rsidRDefault="00CD2947" w:rsidP="007F51E1">
            <w:pPr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до 01.10.2023 г.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6C" w:rsidRPr="00433F44" w:rsidRDefault="00AB556C" w:rsidP="007F154D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100,24</w:t>
            </w:r>
          </w:p>
        </w:tc>
        <w:tc>
          <w:tcPr>
            <w:tcW w:w="19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6C" w:rsidRPr="00433F44" w:rsidRDefault="00843EEE" w:rsidP="00AB459D">
            <w:pPr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6C" w:rsidRPr="00433F44" w:rsidRDefault="00AB556C" w:rsidP="00AB459D">
            <w:pPr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433F44">
              <w:rPr>
                <w:sz w:val="22"/>
                <w:szCs w:val="22"/>
              </w:rPr>
              <w:t>г.Карабаново</w:t>
            </w:r>
            <w:proofErr w:type="spellEnd"/>
          </w:p>
        </w:tc>
        <w:tc>
          <w:tcPr>
            <w:tcW w:w="5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6C" w:rsidRPr="00433F44" w:rsidRDefault="009A3FCE" w:rsidP="004543A3">
            <w:pPr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в рамках проведения работ по актуализации Схемы теплоснабжения, необходимо осуществить перевод на индивидуальное теплоснабжение</w:t>
            </w:r>
            <w:r w:rsidR="004543A3" w:rsidRPr="00433F44">
              <w:rPr>
                <w:sz w:val="22"/>
                <w:szCs w:val="22"/>
              </w:rPr>
              <w:t xml:space="preserve"> </w:t>
            </w:r>
            <w:r w:rsidRPr="00433F44">
              <w:rPr>
                <w:sz w:val="22"/>
                <w:szCs w:val="22"/>
              </w:rPr>
              <w:t>МКД №11 по ул. Железнодо</w:t>
            </w:r>
            <w:r w:rsidR="009668DC" w:rsidRPr="00433F44">
              <w:rPr>
                <w:sz w:val="22"/>
                <w:szCs w:val="22"/>
              </w:rPr>
              <w:t>рожный тупик</w:t>
            </w:r>
            <w:r w:rsidRPr="00433F44">
              <w:rPr>
                <w:sz w:val="22"/>
                <w:szCs w:val="22"/>
              </w:rPr>
              <w:t>, с последующим выводом из эксплуатации пристроенной котельной, мощностью 0,08 Гкал/час</w:t>
            </w:r>
          </w:p>
        </w:tc>
      </w:tr>
      <w:tr w:rsidR="00BC6FB9" w:rsidRPr="00433F44" w:rsidTr="00306EC7">
        <w:trPr>
          <w:cantSplit/>
          <w:trHeight w:val="303"/>
          <w:jc w:val="center"/>
        </w:trPr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B0" w:rsidRPr="00433F44" w:rsidRDefault="004205B0" w:rsidP="00AB556C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3</w:t>
            </w:r>
          </w:p>
        </w:tc>
        <w:tc>
          <w:tcPr>
            <w:tcW w:w="2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B0" w:rsidRPr="00433F44" w:rsidRDefault="004205B0" w:rsidP="00AB459D">
            <w:pPr>
              <w:rPr>
                <w:sz w:val="22"/>
                <w:szCs w:val="22"/>
              </w:rPr>
            </w:pPr>
            <w:proofErr w:type="spellStart"/>
            <w:r w:rsidRPr="00433F44">
              <w:rPr>
                <w:sz w:val="22"/>
                <w:szCs w:val="22"/>
              </w:rPr>
              <w:t>Эскпертиза</w:t>
            </w:r>
            <w:proofErr w:type="spellEnd"/>
            <w:r w:rsidRPr="00433F44">
              <w:rPr>
                <w:sz w:val="22"/>
                <w:szCs w:val="22"/>
              </w:rPr>
              <w:t xml:space="preserve"> ПСД,</w:t>
            </w:r>
          </w:p>
          <w:p w:rsidR="004205B0" w:rsidRPr="00433F44" w:rsidRDefault="004205B0" w:rsidP="00AB459D">
            <w:pPr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Технический надзор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5B0" w:rsidRPr="00433F44" w:rsidRDefault="004205B0" w:rsidP="007F51E1">
            <w:pPr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до 25.12.2022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B9" w:rsidRPr="00BC6FB9" w:rsidRDefault="00BC6FB9" w:rsidP="007F154D">
            <w:pPr>
              <w:jc w:val="center"/>
              <w:rPr>
                <w:sz w:val="22"/>
                <w:szCs w:val="22"/>
                <w:highlight w:val="yellow"/>
              </w:rPr>
            </w:pPr>
            <w:r w:rsidRPr="00BC6FB9">
              <w:rPr>
                <w:sz w:val="22"/>
                <w:szCs w:val="22"/>
                <w:highlight w:val="yellow"/>
              </w:rPr>
              <w:t>452,1536</w:t>
            </w:r>
          </w:p>
          <w:p w:rsidR="004205B0" w:rsidRPr="00433F44" w:rsidRDefault="00BC6FB9" w:rsidP="007F154D">
            <w:pPr>
              <w:jc w:val="center"/>
              <w:rPr>
                <w:sz w:val="22"/>
                <w:szCs w:val="22"/>
              </w:rPr>
            </w:pPr>
            <w:r w:rsidRPr="00BC6FB9">
              <w:rPr>
                <w:sz w:val="22"/>
                <w:szCs w:val="22"/>
                <w:highlight w:val="yellow"/>
              </w:rPr>
              <w:t xml:space="preserve">(вместо </w:t>
            </w:r>
            <w:r w:rsidR="004205B0" w:rsidRPr="00BC6FB9">
              <w:rPr>
                <w:sz w:val="22"/>
                <w:szCs w:val="22"/>
                <w:highlight w:val="yellow"/>
              </w:rPr>
              <w:t>450,84868</w:t>
            </w:r>
            <w:r w:rsidRPr="00BC6FB9">
              <w:rPr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19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B0" w:rsidRPr="00433F44" w:rsidRDefault="004205B0" w:rsidP="00AB459D">
            <w:pPr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B0" w:rsidRPr="00433F44" w:rsidRDefault="004205B0" w:rsidP="00AB459D">
            <w:pPr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433F44">
              <w:rPr>
                <w:sz w:val="22"/>
                <w:szCs w:val="22"/>
              </w:rPr>
              <w:t>г.Карабаново</w:t>
            </w:r>
            <w:proofErr w:type="spellEnd"/>
          </w:p>
        </w:tc>
        <w:tc>
          <w:tcPr>
            <w:tcW w:w="5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B0" w:rsidRPr="00433F44" w:rsidRDefault="004205B0" w:rsidP="004543A3">
            <w:pPr>
              <w:rPr>
                <w:sz w:val="22"/>
                <w:szCs w:val="22"/>
              </w:rPr>
            </w:pPr>
          </w:p>
        </w:tc>
      </w:tr>
      <w:tr w:rsidR="00BC6FB9" w:rsidRPr="00433F44" w:rsidTr="00306EC7">
        <w:trPr>
          <w:cantSplit/>
          <w:trHeight w:val="260"/>
          <w:jc w:val="center"/>
        </w:trPr>
        <w:tc>
          <w:tcPr>
            <w:tcW w:w="5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38F1" w:rsidRPr="00433F44" w:rsidRDefault="00DC38F1" w:rsidP="00AB459D">
            <w:pPr>
              <w:rPr>
                <w:b/>
                <w:bCs/>
                <w:sz w:val="22"/>
                <w:szCs w:val="22"/>
              </w:rPr>
            </w:pPr>
            <w:r w:rsidRPr="00433F44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B9" w:rsidRPr="00BC6FB9" w:rsidRDefault="00BC6FB9" w:rsidP="00AB556C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BC6FB9">
              <w:rPr>
                <w:b/>
                <w:bCs/>
                <w:sz w:val="22"/>
                <w:szCs w:val="22"/>
                <w:highlight w:val="yellow"/>
              </w:rPr>
              <w:t>952,3936</w:t>
            </w:r>
          </w:p>
          <w:p w:rsidR="00DC38F1" w:rsidRPr="00433F44" w:rsidRDefault="00BC6FB9" w:rsidP="00AB556C">
            <w:pPr>
              <w:jc w:val="center"/>
              <w:rPr>
                <w:b/>
                <w:bCs/>
                <w:sz w:val="22"/>
                <w:szCs w:val="22"/>
              </w:rPr>
            </w:pPr>
            <w:r w:rsidRPr="00BC6FB9">
              <w:rPr>
                <w:b/>
                <w:bCs/>
                <w:sz w:val="22"/>
                <w:szCs w:val="22"/>
                <w:highlight w:val="yellow"/>
              </w:rPr>
              <w:t xml:space="preserve">(вместо </w:t>
            </w:r>
            <w:r w:rsidR="004205B0" w:rsidRPr="00BC6FB9">
              <w:rPr>
                <w:b/>
                <w:bCs/>
                <w:sz w:val="22"/>
                <w:szCs w:val="22"/>
                <w:highlight w:val="yellow"/>
              </w:rPr>
              <w:t>951,08868</w:t>
            </w:r>
            <w:r w:rsidRPr="00BC6FB9">
              <w:rPr>
                <w:b/>
                <w:bCs/>
                <w:sz w:val="22"/>
                <w:szCs w:val="22"/>
                <w:highlight w:val="yellow"/>
              </w:rPr>
              <w:t>)</w:t>
            </w:r>
            <w:r w:rsidR="004205B0" w:rsidRPr="00433F4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38F1" w:rsidRPr="00433F44" w:rsidRDefault="00DC38F1" w:rsidP="00AB45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38F1" w:rsidRPr="00433F44" w:rsidRDefault="00DC38F1" w:rsidP="00AB45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38F1" w:rsidRPr="00433F44" w:rsidRDefault="00DC38F1" w:rsidP="00AB459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C6FB9" w:rsidRPr="00433F44" w:rsidTr="00306EC7">
        <w:trPr>
          <w:cantSplit/>
          <w:trHeight w:val="260"/>
          <w:jc w:val="center"/>
        </w:trPr>
        <w:tc>
          <w:tcPr>
            <w:tcW w:w="3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5F06" w:rsidRPr="00433F44" w:rsidRDefault="00A65F06" w:rsidP="00AB459D">
            <w:pPr>
              <w:rPr>
                <w:b/>
                <w:bCs/>
                <w:sz w:val="22"/>
                <w:szCs w:val="22"/>
              </w:rPr>
            </w:pPr>
            <w:r w:rsidRPr="00433F44">
              <w:rPr>
                <w:b/>
                <w:bCs/>
                <w:sz w:val="22"/>
                <w:szCs w:val="22"/>
              </w:rPr>
              <w:t>в том числе по годам: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F06" w:rsidRPr="00433F44" w:rsidRDefault="00A65F06" w:rsidP="006B542A">
            <w:pPr>
              <w:rPr>
                <w:b/>
                <w:bCs/>
                <w:sz w:val="22"/>
                <w:szCs w:val="22"/>
              </w:rPr>
            </w:pPr>
            <w:r w:rsidRPr="00433F44">
              <w:rPr>
                <w:b/>
                <w:bCs/>
                <w:sz w:val="22"/>
                <w:szCs w:val="22"/>
              </w:rPr>
              <w:t>20</w:t>
            </w:r>
            <w:r w:rsidR="006B542A" w:rsidRPr="00433F44">
              <w:rPr>
                <w:b/>
                <w:bCs/>
                <w:sz w:val="22"/>
                <w:szCs w:val="22"/>
              </w:rPr>
              <w:t>22</w:t>
            </w:r>
            <w:r w:rsidRPr="00433F44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F06" w:rsidRPr="00433F44" w:rsidRDefault="00BC6FB9" w:rsidP="00855CCB">
            <w:pPr>
              <w:jc w:val="center"/>
              <w:rPr>
                <w:b/>
                <w:bCs/>
                <w:sz w:val="22"/>
                <w:szCs w:val="22"/>
              </w:rPr>
            </w:pPr>
            <w:r w:rsidRPr="00BC6FB9">
              <w:rPr>
                <w:b/>
                <w:bCs/>
                <w:sz w:val="22"/>
                <w:szCs w:val="22"/>
                <w:highlight w:val="yellow"/>
              </w:rPr>
              <w:t xml:space="preserve">552,1536 (вместо </w:t>
            </w:r>
            <w:r w:rsidR="004205B0" w:rsidRPr="00BC6FB9">
              <w:rPr>
                <w:b/>
                <w:bCs/>
                <w:sz w:val="22"/>
                <w:szCs w:val="22"/>
                <w:highlight w:val="yellow"/>
              </w:rPr>
              <w:t>550</w:t>
            </w:r>
            <w:r w:rsidR="00CD2947" w:rsidRPr="00BC6FB9">
              <w:rPr>
                <w:b/>
                <w:bCs/>
                <w:sz w:val="22"/>
                <w:szCs w:val="22"/>
                <w:highlight w:val="yellow"/>
              </w:rPr>
              <w:t>,</w:t>
            </w:r>
            <w:r w:rsidR="004205B0" w:rsidRPr="00BC6FB9">
              <w:rPr>
                <w:b/>
                <w:bCs/>
                <w:sz w:val="22"/>
                <w:szCs w:val="22"/>
                <w:highlight w:val="yellow"/>
              </w:rPr>
              <w:t>84868</w:t>
            </w:r>
            <w:r w:rsidRPr="00BC6FB9">
              <w:rPr>
                <w:b/>
                <w:bCs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F06" w:rsidRPr="00433F44" w:rsidRDefault="00A65F06" w:rsidP="00AB459D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F06" w:rsidRPr="00433F44" w:rsidRDefault="00A65F06" w:rsidP="00AB459D">
            <w:pPr>
              <w:rPr>
                <w:sz w:val="22"/>
                <w:szCs w:val="22"/>
              </w:rPr>
            </w:pPr>
          </w:p>
        </w:tc>
        <w:tc>
          <w:tcPr>
            <w:tcW w:w="5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F06" w:rsidRPr="00433F44" w:rsidRDefault="00A65F06" w:rsidP="00AB459D">
            <w:pPr>
              <w:rPr>
                <w:sz w:val="22"/>
                <w:szCs w:val="22"/>
              </w:rPr>
            </w:pPr>
          </w:p>
        </w:tc>
      </w:tr>
      <w:tr w:rsidR="00BC6FB9" w:rsidRPr="00433F44" w:rsidTr="00306EC7">
        <w:trPr>
          <w:cantSplit/>
          <w:trHeight w:val="260"/>
          <w:jc w:val="center"/>
        </w:trPr>
        <w:tc>
          <w:tcPr>
            <w:tcW w:w="319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F154D" w:rsidRPr="00433F44" w:rsidRDefault="007F154D" w:rsidP="00AB45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54D" w:rsidRPr="00433F44" w:rsidRDefault="007F154D" w:rsidP="006B542A">
            <w:pPr>
              <w:rPr>
                <w:b/>
                <w:bCs/>
                <w:sz w:val="22"/>
                <w:szCs w:val="22"/>
              </w:rPr>
            </w:pPr>
            <w:r w:rsidRPr="00433F44">
              <w:rPr>
                <w:b/>
                <w:bCs/>
                <w:sz w:val="22"/>
                <w:szCs w:val="22"/>
              </w:rPr>
              <w:t>202</w:t>
            </w:r>
            <w:r w:rsidR="006B542A" w:rsidRPr="00433F44">
              <w:rPr>
                <w:b/>
                <w:bCs/>
                <w:sz w:val="22"/>
                <w:szCs w:val="22"/>
              </w:rPr>
              <w:t>3</w:t>
            </w:r>
            <w:r w:rsidRPr="00433F44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4D" w:rsidRPr="00433F44" w:rsidRDefault="00CD2947" w:rsidP="00855CCB">
            <w:pPr>
              <w:jc w:val="center"/>
              <w:rPr>
                <w:b/>
                <w:bCs/>
                <w:sz w:val="22"/>
                <w:szCs w:val="22"/>
              </w:rPr>
            </w:pPr>
            <w:r w:rsidRPr="00433F44">
              <w:rPr>
                <w:b/>
                <w:bCs/>
                <w:sz w:val="22"/>
                <w:szCs w:val="22"/>
              </w:rPr>
              <w:t>200,24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154D" w:rsidRPr="00433F44" w:rsidRDefault="007F154D" w:rsidP="00AB459D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154D" w:rsidRPr="00433F44" w:rsidRDefault="007F154D" w:rsidP="00AB459D">
            <w:pPr>
              <w:rPr>
                <w:sz w:val="22"/>
                <w:szCs w:val="22"/>
              </w:rPr>
            </w:pPr>
          </w:p>
        </w:tc>
        <w:tc>
          <w:tcPr>
            <w:tcW w:w="5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154D" w:rsidRPr="00433F44" w:rsidRDefault="007F154D" w:rsidP="00AB459D">
            <w:pPr>
              <w:rPr>
                <w:sz w:val="22"/>
                <w:szCs w:val="22"/>
              </w:rPr>
            </w:pPr>
          </w:p>
        </w:tc>
      </w:tr>
      <w:tr w:rsidR="00BC6FB9" w:rsidRPr="00433F44" w:rsidTr="00306EC7">
        <w:trPr>
          <w:cantSplit/>
          <w:trHeight w:val="264"/>
          <w:jc w:val="center"/>
        </w:trPr>
        <w:tc>
          <w:tcPr>
            <w:tcW w:w="319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F154D" w:rsidRPr="00433F44" w:rsidRDefault="007F154D" w:rsidP="00AB45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54D" w:rsidRPr="00433F44" w:rsidRDefault="007F154D" w:rsidP="006B542A">
            <w:pPr>
              <w:rPr>
                <w:b/>
                <w:bCs/>
                <w:sz w:val="22"/>
                <w:szCs w:val="22"/>
              </w:rPr>
            </w:pPr>
            <w:r w:rsidRPr="00433F44">
              <w:rPr>
                <w:b/>
                <w:bCs/>
                <w:sz w:val="22"/>
                <w:szCs w:val="22"/>
              </w:rPr>
              <w:t>202</w:t>
            </w:r>
            <w:r w:rsidR="006B542A" w:rsidRPr="00433F44">
              <w:rPr>
                <w:b/>
                <w:bCs/>
                <w:sz w:val="22"/>
                <w:szCs w:val="22"/>
              </w:rPr>
              <w:t>4</w:t>
            </w:r>
            <w:r w:rsidR="007F51E1" w:rsidRPr="00433F44">
              <w:rPr>
                <w:b/>
                <w:bCs/>
                <w:sz w:val="22"/>
                <w:szCs w:val="22"/>
              </w:rPr>
              <w:t xml:space="preserve"> </w:t>
            </w:r>
            <w:r w:rsidRPr="00433F44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4D" w:rsidRPr="00433F44" w:rsidRDefault="007F154D" w:rsidP="007F154D">
            <w:pPr>
              <w:jc w:val="center"/>
              <w:rPr>
                <w:sz w:val="22"/>
                <w:szCs w:val="22"/>
              </w:rPr>
            </w:pPr>
            <w:r w:rsidRPr="00433F4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92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F154D" w:rsidRPr="00433F44" w:rsidRDefault="007F154D" w:rsidP="00AB459D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F154D" w:rsidRPr="00433F44" w:rsidRDefault="007F154D" w:rsidP="00AB459D">
            <w:pPr>
              <w:rPr>
                <w:sz w:val="22"/>
                <w:szCs w:val="22"/>
              </w:rPr>
            </w:pPr>
          </w:p>
        </w:tc>
        <w:tc>
          <w:tcPr>
            <w:tcW w:w="513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F154D" w:rsidRPr="00433F44" w:rsidRDefault="007F154D" w:rsidP="00AB459D">
            <w:pPr>
              <w:rPr>
                <w:sz w:val="22"/>
                <w:szCs w:val="22"/>
              </w:rPr>
            </w:pPr>
          </w:p>
        </w:tc>
      </w:tr>
      <w:tr w:rsidR="00BC6FB9" w:rsidRPr="00433F44" w:rsidTr="00306EC7">
        <w:trPr>
          <w:cantSplit/>
          <w:trHeight w:val="245"/>
          <w:jc w:val="center"/>
        </w:trPr>
        <w:tc>
          <w:tcPr>
            <w:tcW w:w="31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154D" w:rsidRPr="00433F44" w:rsidRDefault="007F154D" w:rsidP="00AB45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54D" w:rsidRPr="00433F44" w:rsidRDefault="007F154D" w:rsidP="006B542A">
            <w:pPr>
              <w:rPr>
                <w:b/>
                <w:bCs/>
                <w:sz w:val="22"/>
                <w:szCs w:val="22"/>
              </w:rPr>
            </w:pPr>
            <w:r w:rsidRPr="00433F44">
              <w:rPr>
                <w:b/>
                <w:bCs/>
                <w:sz w:val="22"/>
                <w:szCs w:val="22"/>
              </w:rPr>
              <w:t>202</w:t>
            </w:r>
            <w:r w:rsidR="006B542A" w:rsidRPr="00433F44">
              <w:rPr>
                <w:b/>
                <w:bCs/>
                <w:sz w:val="22"/>
                <w:szCs w:val="22"/>
              </w:rPr>
              <w:t>5</w:t>
            </w:r>
            <w:r w:rsidRPr="00433F44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4D" w:rsidRPr="00433F44" w:rsidRDefault="007F154D" w:rsidP="007F154D">
            <w:pPr>
              <w:jc w:val="center"/>
              <w:rPr>
                <w:sz w:val="22"/>
                <w:szCs w:val="22"/>
              </w:rPr>
            </w:pPr>
            <w:r w:rsidRPr="00433F4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92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7F154D" w:rsidRPr="00433F44" w:rsidRDefault="007F154D" w:rsidP="00AB459D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7F154D" w:rsidRPr="00433F44" w:rsidRDefault="007F154D" w:rsidP="00AB459D">
            <w:pPr>
              <w:rPr>
                <w:sz w:val="22"/>
                <w:szCs w:val="22"/>
              </w:rPr>
            </w:pPr>
          </w:p>
        </w:tc>
        <w:tc>
          <w:tcPr>
            <w:tcW w:w="513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7F154D" w:rsidRPr="00433F44" w:rsidRDefault="007F154D" w:rsidP="00AB459D">
            <w:pPr>
              <w:rPr>
                <w:sz w:val="22"/>
                <w:szCs w:val="22"/>
              </w:rPr>
            </w:pPr>
          </w:p>
        </w:tc>
      </w:tr>
    </w:tbl>
    <w:p w:rsidR="00A435DB" w:rsidRPr="00433F44" w:rsidRDefault="00A435DB" w:rsidP="00952EF9">
      <w:pPr>
        <w:jc w:val="center"/>
        <w:rPr>
          <w:sz w:val="10"/>
          <w:szCs w:val="10"/>
        </w:rPr>
      </w:pPr>
    </w:p>
    <w:p w:rsidR="00306EC7" w:rsidRPr="00433F44" w:rsidRDefault="00306EC7" w:rsidP="00952EF9">
      <w:pPr>
        <w:jc w:val="center"/>
        <w:rPr>
          <w:sz w:val="24"/>
          <w:szCs w:val="24"/>
        </w:rPr>
      </w:pPr>
    </w:p>
    <w:p w:rsidR="00A65F06" w:rsidRPr="00433F44" w:rsidRDefault="00952EF9" w:rsidP="00952EF9">
      <w:pPr>
        <w:jc w:val="center"/>
        <w:rPr>
          <w:sz w:val="24"/>
          <w:szCs w:val="24"/>
        </w:rPr>
      </w:pPr>
      <w:r w:rsidRPr="00433F44">
        <w:rPr>
          <w:sz w:val="24"/>
          <w:szCs w:val="24"/>
        </w:rPr>
        <w:t>I</w:t>
      </w:r>
      <w:r w:rsidRPr="00433F44">
        <w:rPr>
          <w:sz w:val="24"/>
          <w:szCs w:val="24"/>
          <w:lang w:val="en-US"/>
        </w:rPr>
        <w:t>I</w:t>
      </w:r>
      <w:r w:rsidRPr="00433F44">
        <w:rPr>
          <w:sz w:val="24"/>
          <w:szCs w:val="24"/>
        </w:rPr>
        <w:t>. Ежегодные мероприятия по подготовке к отопительному периоду</w:t>
      </w:r>
    </w:p>
    <w:p w:rsidR="00DC38F1" w:rsidRPr="00433F44" w:rsidRDefault="00DC38F1" w:rsidP="00DC38F1">
      <w:pPr>
        <w:tabs>
          <w:tab w:val="left" w:pos="773"/>
          <w:tab w:val="left" w:pos="5173"/>
          <w:tab w:val="left" w:pos="7353"/>
          <w:tab w:val="left" w:pos="8928"/>
          <w:tab w:val="left" w:pos="10408"/>
          <w:tab w:val="left" w:pos="12608"/>
        </w:tabs>
        <w:ind w:left="93"/>
        <w:rPr>
          <w:sz w:val="10"/>
          <w:szCs w:val="10"/>
        </w:rPr>
      </w:pPr>
      <w:r w:rsidRPr="00433F44">
        <w:rPr>
          <w:sz w:val="24"/>
          <w:szCs w:val="24"/>
        </w:rPr>
        <w:tab/>
      </w:r>
      <w:r w:rsidRPr="00433F44">
        <w:rPr>
          <w:sz w:val="20"/>
          <w:szCs w:val="20"/>
        </w:rPr>
        <w:tab/>
      </w:r>
      <w:r w:rsidRPr="00433F44">
        <w:rPr>
          <w:sz w:val="20"/>
          <w:szCs w:val="20"/>
        </w:rPr>
        <w:tab/>
      </w:r>
      <w:r w:rsidRPr="00433F44">
        <w:rPr>
          <w:sz w:val="10"/>
          <w:szCs w:val="10"/>
        </w:rPr>
        <w:tab/>
      </w:r>
      <w:r w:rsidRPr="00433F44">
        <w:rPr>
          <w:sz w:val="10"/>
          <w:szCs w:val="10"/>
        </w:rPr>
        <w:tab/>
      </w:r>
    </w:p>
    <w:tbl>
      <w:tblPr>
        <w:tblW w:w="156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9"/>
        <w:gridCol w:w="5273"/>
        <w:gridCol w:w="2749"/>
        <w:gridCol w:w="1364"/>
        <w:gridCol w:w="1305"/>
        <w:gridCol w:w="677"/>
        <w:gridCol w:w="1276"/>
        <w:gridCol w:w="1186"/>
        <w:gridCol w:w="1280"/>
        <w:gridCol w:w="7"/>
      </w:tblGrid>
      <w:tr w:rsidR="003E7E8B" w:rsidRPr="00433F44" w:rsidTr="00306EC7">
        <w:tc>
          <w:tcPr>
            <w:tcW w:w="539" w:type="dxa"/>
            <w:vMerge w:val="restart"/>
          </w:tcPr>
          <w:p w:rsidR="003E7E8B" w:rsidRPr="00433F44" w:rsidRDefault="00E53E42" w:rsidP="002F29CC">
            <w:pPr>
              <w:pStyle w:val="ConsPlusNormal"/>
              <w:ind w:left="-91" w:right="-96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№№ </w:t>
            </w:r>
            <w:proofErr w:type="spellStart"/>
            <w:r w:rsidRPr="00433F44">
              <w:rPr>
                <w:rFonts w:ascii="Times New Roman" w:hAnsi="Times New Roman" w:cs="Times New Roman"/>
                <w:b/>
                <w:sz w:val="22"/>
                <w:szCs w:val="22"/>
              </w:rPr>
              <w:t>п.п</w:t>
            </w:r>
            <w:proofErr w:type="spellEnd"/>
            <w:r w:rsidRPr="00433F44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5273" w:type="dxa"/>
            <w:vMerge w:val="restart"/>
          </w:tcPr>
          <w:p w:rsidR="003E7E8B" w:rsidRPr="00433F44" w:rsidRDefault="003E7E8B" w:rsidP="002F29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2749" w:type="dxa"/>
            <w:vMerge w:val="restart"/>
          </w:tcPr>
          <w:p w:rsidR="003E7E8B" w:rsidRPr="00433F44" w:rsidRDefault="003E7E8B" w:rsidP="0051440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Исполнители</w:t>
            </w:r>
          </w:p>
        </w:tc>
        <w:tc>
          <w:tcPr>
            <w:tcW w:w="1364" w:type="dxa"/>
            <w:vMerge w:val="restart"/>
          </w:tcPr>
          <w:p w:rsidR="003E7E8B" w:rsidRPr="00433F44" w:rsidRDefault="003E7E8B" w:rsidP="003E7E8B">
            <w:pPr>
              <w:pStyle w:val="ConsPlusNormal"/>
              <w:ind w:right="-62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b/>
                <w:sz w:val="22"/>
                <w:szCs w:val="22"/>
              </w:rPr>
              <w:t>Сроки исполнения</w:t>
            </w:r>
          </w:p>
        </w:tc>
        <w:tc>
          <w:tcPr>
            <w:tcW w:w="1305" w:type="dxa"/>
            <w:vMerge w:val="restart"/>
          </w:tcPr>
          <w:p w:rsidR="003E7E8B" w:rsidRPr="00433F44" w:rsidRDefault="003E7E8B" w:rsidP="0051440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b/>
                <w:sz w:val="22"/>
                <w:szCs w:val="22"/>
              </w:rPr>
              <w:t>Всего, тыс. руб.</w:t>
            </w:r>
          </w:p>
        </w:tc>
        <w:tc>
          <w:tcPr>
            <w:tcW w:w="4426" w:type="dxa"/>
            <w:gridSpan w:val="5"/>
          </w:tcPr>
          <w:p w:rsidR="003E7E8B" w:rsidRPr="00433F44" w:rsidRDefault="003E7E8B" w:rsidP="0051440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b/>
                <w:sz w:val="22"/>
                <w:szCs w:val="22"/>
              </w:rPr>
              <w:t>Сумма и источники финансирования</w:t>
            </w:r>
          </w:p>
        </w:tc>
      </w:tr>
      <w:tr w:rsidR="003E7E8B" w:rsidRPr="00433F44" w:rsidTr="00306EC7">
        <w:trPr>
          <w:gridAfter w:val="1"/>
          <w:wAfter w:w="7" w:type="dxa"/>
          <w:trHeight w:val="166"/>
        </w:trPr>
        <w:tc>
          <w:tcPr>
            <w:tcW w:w="539" w:type="dxa"/>
            <w:vMerge/>
          </w:tcPr>
          <w:p w:rsidR="003E7E8B" w:rsidRPr="00433F44" w:rsidRDefault="003E7E8B" w:rsidP="0051440C">
            <w:pPr>
              <w:rPr>
                <w:b/>
                <w:sz w:val="22"/>
                <w:szCs w:val="22"/>
              </w:rPr>
            </w:pPr>
          </w:p>
        </w:tc>
        <w:tc>
          <w:tcPr>
            <w:tcW w:w="5273" w:type="dxa"/>
            <w:vMerge/>
          </w:tcPr>
          <w:p w:rsidR="003E7E8B" w:rsidRPr="00433F44" w:rsidRDefault="003E7E8B" w:rsidP="0051440C">
            <w:pPr>
              <w:rPr>
                <w:b/>
                <w:sz w:val="22"/>
                <w:szCs w:val="22"/>
              </w:rPr>
            </w:pPr>
          </w:p>
        </w:tc>
        <w:tc>
          <w:tcPr>
            <w:tcW w:w="2749" w:type="dxa"/>
            <w:vMerge/>
          </w:tcPr>
          <w:p w:rsidR="003E7E8B" w:rsidRPr="00433F44" w:rsidRDefault="003E7E8B" w:rsidP="0051440C">
            <w:pPr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  <w:vMerge/>
          </w:tcPr>
          <w:p w:rsidR="003E7E8B" w:rsidRPr="00433F44" w:rsidRDefault="003E7E8B" w:rsidP="0051440C">
            <w:pPr>
              <w:rPr>
                <w:b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3E7E8B" w:rsidRPr="00433F44" w:rsidRDefault="003E7E8B" w:rsidP="0051440C">
            <w:pPr>
              <w:rPr>
                <w:b/>
                <w:sz w:val="22"/>
                <w:szCs w:val="22"/>
              </w:rPr>
            </w:pPr>
          </w:p>
        </w:tc>
        <w:tc>
          <w:tcPr>
            <w:tcW w:w="677" w:type="dxa"/>
          </w:tcPr>
          <w:p w:rsidR="003E7E8B" w:rsidRPr="00433F44" w:rsidRDefault="003E7E8B" w:rsidP="003A2D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b/>
                <w:sz w:val="22"/>
                <w:szCs w:val="22"/>
              </w:rPr>
              <w:t>ФБ</w:t>
            </w:r>
          </w:p>
        </w:tc>
        <w:tc>
          <w:tcPr>
            <w:tcW w:w="1276" w:type="dxa"/>
          </w:tcPr>
          <w:p w:rsidR="003E7E8B" w:rsidRPr="00433F44" w:rsidRDefault="003E7E8B" w:rsidP="003A2D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b/>
                <w:sz w:val="22"/>
                <w:szCs w:val="22"/>
              </w:rPr>
              <w:t>ОБ</w:t>
            </w:r>
          </w:p>
        </w:tc>
        <w:tc>
          <w:tcPr>
            <w:tcW w:w="1186" w:type="dxa"/>
          </w:tcPr>
          <w:p w:rsidR="003E7E8B" w:rsidRPr="00433F44" w:rsidRDefault="003E7E8B" w:rsidP="003A2D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b/>
                <w:sz w:val="22"/>
                <w:szCs w:val="22"/>
              </w:rPr>
              <w:t>МБ</w:t>
            </w:r>
          </w:p>
        </w:tc>
        <w:tc>
          <w:tcPr>
            <w:tcW w:w="1280" w:type="dxa"/>
          </w:tcPr>
          <w:p w:rsidR="003E7E8B" w:rsidRPr="00433F44" w:rsidRDefault="003E7E8B" w:rsidP="003A2D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b/>
                <w:sz w:val="22"/>
                <w:szCs w:val="22"/>
              </w:rPr>
              <w:t>ВБИ</w:t>
            </w:r>
          </w:p>
        </w:tc>
      </w:tr>
      <w:tr w:rsidR="00435D9E" w:rsidRPr="00433F44" w:rsidTr="00306EC7">
        <w:trPr>
          <w:trHeight w:val="61"/>
        </w:trPr>
        <w:tc>
          <w:tcPr>
            <w:tcW w:w="15656" w:type="dxa"/>
            <w:gridSpan w:val="10"/>
          </w:tcPr>
          <w:p w:rsidR="00435D9E" w:rsidRPr="00433F44" w:rsidRDefault="00435D9E" w:rsidP="001514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b/>
                <w:sz w:val="22"/>
                <w:szCs w:val="22"/>
              </w:rPr>
              <w:t>Модернизация котельн</w:t>
            </w:r>
            <w:r w:rsidR="001514D4" w:rsidRPr="00433F44">
              <w:rPr>
                <w:rFonts w:ascii="Times New Roman" w:hAnsi="Times New Roman" w:cs="Times New Roman"/>
                <w:b/>
                <w:sz w:val="22"/>
                <w:szCs w:val="22"/>
              </w:rPr>
              <w:t>ых</w:t>
            </w:r>
          </w:p>
        </w:tc>
      </w:tr>
      <w:tr w:rsidR="00BE122A" w:rsidRPr="00433F44" w:rsidTr="00306EC7">
        <w:trPr>
          <w:gridAfter w:val="1"/>
          <w:wAfter w:w="7" w:type="dxa"/>
          <w:trHeight w:val="434"/>
        </w:trPr>
        <w:tc>
          <w:tcPr>
            <w:tcW w:w="539" w:type="dxa"/>
          </w:tcPr>
          <w:p w:rsidR="00BE122A" w:rsidRPr="00433F44" w:rsidRDefault="00BE122A" w:rsidP="007D5587">
            <w:pPr>
              <w:pStyle w:val="ConsPlusNormal"/>
              <w:ind w:left="-233" w:right="-20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  <w:p w:rsidR="00BE122A" w:rsidRPr="00433F44" w:rsidRDefault="004543A3" w:rsidP="004543A3">
            <w:pPr>
              <w:pStyle w:val="ConsPlusNormal"/>
              <w:ind w:right="-31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5273" w:type="dxa"/>
            <w:vAlign w:val="center"/>
          </w:tcPr>
          <w:p w:rsidR="00BE122A" w:rsidRPr="00433F44" w:rsidRDefault="00BE122A" w:rsidP="00BE122A">
            <w:pPr>
              <w:rPr>
                <w:color w:val="000000"/>
                <w:sz w:val="22"/>
                <w:szCs w:val="22"/>
              </w:rPr>
            </w:pPr>
            <w:r w:rsidRPr="00433F44">
              <w:rPr>
                <w:color w:val="000000"/>
                <w:sz w:val="22"/>
                <w:szCs w:val="22"/>
              </w:rPr>
              <w:lastRenderedPageBreak/>
              <w:t xml:space="preserve">Модернизация котельной по адресу: ул. Вокзальная, </w:t>
            </w:r>
            <w:r w:rsidRPr="00433F44">
              <w:rPr>
                <w:color w:val="000000"/>
                <w:sz w:val="22"/>
                <w:szCs w:val="22"/>
              </w:rPr>
              <w:lastRenderedPageBreak/>
              <w:t xml:space="preserve">район МБОУ СОШ №9 </w:t>
            </w:r>
          </w:p>
        </w:tc>
        <w:tc>
          <w:tcPr>
            <w:tcW w:w="2749" w:type="dxa"/>
          </w:tcPr>
          <w:p w:rsidR="00BE122A" w:rsidRPr="00433F44" w:rsidRDefault="00BE122A" w:rsidP="00D712E1">
            <w:pPr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lastRenderedPageBreak/>
              <w:t xml:space="preserve">Администрация города, </w:t>
            </w:r>
            <w:r w:rsidRPr="00433F44">
              <w:rPr>
                <w:sz w:val="22"/>
                <w:szCs w:val="22"/>
              </w:rPr>
              <w:lastRenderedPageBreak/>
              <w:t>подрядные проектные организации</w:t>
            </w:r>
          </w:p>
        </w:tc>
        <w:tc>
          <w:tcPr>
            <w:tcW w:w="1364" w:type="dxa"/>
            <w:vAlign w:val="center"/>
          </w:tcPr>
          <w:p w:rsidR="00BE122A" w:rsidRPr="00433F44" w:rsidRDefault="00BE122A" w:rsidP="00BE122A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lastRenderedPageBreak/>
              <w:t>2025</w:t>
            </w:r>
          </w:p>
        </w:tc>
        <w:tc>
          <w:tcPr>
            <w:tcW w:w="1305" w:type="dxa"/>
            <w:vAlign w:val="center"/>
          </w:tcPr>
          <w:p w:rsidR="00BE122A" w:rsidRPr="00433F44" w:rsidRDefault="00BE122A" w:rsidP="00D712E1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40 000,0</w:t>
            </w:r>
          </w:p>
        </w:tc>
        <w:tc>
          <w:tcPr>
            <w:tcW w:w="677" w:type="dxa"/>
            <w:vAlign w:val="center"/>
          </w:tcPr>
          <w:p w:rsidR="00BE122A" w:rsidRPr="00433F44" w:rsidRDefault="00BE122A" w:rsidP="00D712E1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BE122A" w:rsidRPr="00433F44" w:rsidRDefault="00BE122A" w:rsidP="00D712E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86" w:type="dxa"/>
            <w:vAlign w:val="center"/>
          </w:tcPr>
          <w:p w:rsidR="00BE122A" w:rsidRPr="00433F44" w:rsidRDefault="007C3DF0" w:rsidP="00D712E1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vAlign w:val="center"/>
          </w:tcPr>
          <w:p w:rsidR="00BE122A" w:rsidRPr="00433F44" w:rsidRDefault="00F96CC8" w:rsidP="00D712E1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40 000,0</w:t>
            </w:r>
          </w:p>
        </w:tc>
      </w:tr>
      <w:tr w:rsidR="00CD2947" w:rsidRPr="00433F44" w:rsidTr="00306EC7">
        <w:trPr>
          <w:gridAfter w:val="1"/>
          <w:wAfter w:w="7" w:type="dxa"/>
          <w:trHeight w:val="4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47" w:rsidRPr="00433F44" w:rsidRDefault="00CD2947" w:rsidP="004543A3">
            <w:pPr>
              <w:pStyle w:val="ConsPlusNormal"/>
              <w:ind w:right="-20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47" w:rsidRPr="00433F44" w:rsidRDefault="00CD2947" w:rsidP="001C731E">
            <w:pPr>
              <w:rPr>
                <w:color w:val="000000"/>
                <w:sz w:val="22"/>
                <w:szCs w:val="22"/>
              </w:rPr>
            </w:pPr>
            <w:r w:rsidRPr="00433F44">
              <w:rPr>
                <w:color w:val="000000"/>
                <w:sz w:val="22"/>
                <w:szCs w:val="22"/>
              </w:rPr>
              <w:t>Модернизация оборудования котельных в городе Карабаново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47" w:rsidRPr="00433F44" w:rsidRDefault="00CD2947" w:rsidP="001C731E">
            <w:pPr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Администрация города, подрядные организации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47" w:rsidRPr="00433F44" w:rsidRDefault="00CD2947" w:rsidP="001C731E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2023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47" w:rsidRPr="00433F44" w:rsidRDefault="00CD2947" w:rsidP="001C731E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2370,84752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47" w:rsidRPr="00433F44" w:rsidRDefault="00CD2947" w:rsidP="00CD2947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47" w:rsidRPr="00433F44" w:rsidRDefault="00CD2947" w:rsidP="00CD294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47" w:rsidRPr="00433F44" w:rsidRDefault="00CD2947" w:rsidP="00CD2947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47" w:rsidRPr="00433F44" w:rsidRDefault="00CD2947" w:rsidP="001C731E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2370,84752</w:t>
            </w:r>
          </w:p>
        </w:tc>
      </w:tr>
      <w:tr w:rsidR="004543A3" w:rsidRPr="00433F44" w:rsidTr="00306EC7">
        <w:trPr>
          <w:gridAfter w:val="1"/>
          <w:wAfter w:w="7" w:type="dxa"/>
          <w:trHeight w:val="4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A3" w:rsidRPr="00433F44" w:rsidRDefault="004543A3" w:rsidP="00CD2947">
            <w:pPr>
              <w:pStyle w:val="ConsPlusNormal"/>
              <w:ind w:right="-20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A3" w:rsidRPr="00433F44" w:rsidRDefault="004543A3" w:rsidP="001C73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3F44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A3" w:rsidRPr="00433F44" w:rsidRDefault="004543A3" w:rsidP="001C73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A3" w:rsidRPr="00433F44" w:rsidRDefault="004543A3" w:rsidP="001C73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A3" w:rsidRPr="00433F44" w:rsidRDefault="004543A3" w:rsidP="001C731E">
            <w:pPr>
              <w:jc w:val="center"/>
              <w:rPr>
                <w:b/>
                <w:bCs/>
                <w:sz w:val="20"/>
                <w:szCs w:val="20"/>
              </w:rPr>
            </w:pPr>
            <w:r w:rsidRPr="00433F44">
              <w:rPr>
                <w:b/>
                <w:bCs/>
                <w:sz w:val="20"/>
                <w:szCs w:val="20"/>
              </w:rPr>
              <w:t>42370,84752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A3" w:rsidRPr="00433F44" w:rsidRDefault="004543A3" w:rsidP="00CD2947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F4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A3" w:rsidRPr="00433F44" w:rsidRDefault="004543A3" w:rsidP="00CD294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F4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A3" w:rsidRPr="00433F44" w:rsidRDefault="004543A3" w:rsidP="00CD2947">
            <w:pPr>
              <w:jc w:val="center"/>
              <w:rPr>
                <w:b/>
                <w:bCs/>
                <w:sz w:val="20"/>
                <w:szCs w:val="20"/>
              </w:rPr>
            </w:pPr>
            <w:r w:rsidRPr="00433F4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A3" w:rsidRPr="00433F44" w:rsidRDefault="004543A3" w:rsidP="001C731E">
            <w:pPr>
              <w:jc w:val="center"/>
              <w:rPr>
                <w:b/>
                <w:bCs/>
                <w:sz w:val="20"/>
                <w:szCs w:val="20"/>
              </w:rPr>
            </w:pPr>
            <w:r w:rsidRPr="00433F44">
              <w:rPr>
                <w:b/>
                <w:bCs/>
                <w:sz w:val="20"/>
                <w:szCs w:val="20"/>
              </w:rPr>
              <w:t>42370,84752</w:t>
            </w:r>
          </w:p>
        </w:tc>
      </w:tr>
      <w:tr w:rsidR="00AB556C" w:rsidRPr="00433F44" w:rsidTr="00306EC7">
        <w:trPr>
          <w:trHeight w:val="20"/>
        </w:trPr>
        <w:tc>
          <w:tcPr>
            <w:tcW w:w="15656" w:type="dxa"/>
            <w:gridSpan w:val="10"/>
          </w:tcPr>
          <w:p w:rsidR="00AB556C" w:rsidRPr="00433F44" w:rsidRDefault="00AB556C" w:rsidP="00535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b/>
                <w:sz w:val="22"/>
                <w:szCs w:val="22"/>
              </w:rPr>
              <w:t>Вывод котельных из эксплуатации</w:t>
            </w:r>
          </w:p>
        </w:tc>
      </w:tr>
      <w:tr w:rsidR="00AB556C" w:rsidRPr="00433F44" w:rsidTr="00306EC7">
        <w:trPr>
          <w:gridAfter w:val="1"/>
          <w:wAfter w:w="7" w:type="dxa"/>
          <w:trHeight w:val="434"/>
        </w:trPr>
        <w:tc>
          <w:tcPr>
            <w:tcW w:w="539" w:type="dxa"/>
          </w:tcPr>
          <w:p w:rsidR="00AB556C" w:rsidRPr="00433F44" w:rsidRDefault="00AB556C" w:rsidP="004543A3">
            <w:pPr>
              <w:pStyle w:val="ConsPlusNormal"/>
              <w:ind w:left="-198" w:right="-20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3E0E43" w:rsidRPr="00433F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33F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273" w:type="dxa"/>
            <w:vAlign w:val="center"/>
          </w:tcPr>
          <w:p w:rsidR="00AB556C" w:rsidRPr="00433F44" w:rsidRDefault="00AB556C" w:rsidP="003E0E43">
            <w:pPr>
              <w:rPr>
                <w:color w:val="000000"/>
                <w:sz w:val="22"/>
                <w:szCs w:val="22"/>
              </w:rPr>
            </w:pPr>
            <w:r w:rsidRPr="00433F44">
              <w:rPr>
                <w:color w:val="000000"/>
                <w:sz w:val="22"/>
                <w:szCs w:val="22"/>
              </w:rPr>
              <w:t xml:space="preserve">Перевод на индивидуальное </w:t>
            </w:r>
            <w:proofErr w:type="gramStart"/>
            <w:r w:rsidR="003E0E43" w:rsidRPr="00433F44">
              <w:rPr>
                <w:color w:val="000000"/>
                <w:sz w:val="22"/>
                <w:szCs w:val="22"/>
              </w:rPr>
              <w:t xml:space="preserve">теплоснабжение </w:t>
            </w:r>
            <w:r w:rsidRPr="00433F44">
              <w:rPr>
                <w:color w:val="000000"/>
                <w:sz w:val="22"/>
                <w:szCs w:val="22"/>
              </w:rPr>
              <w:t xml:space="preserve"> </w:t>
            </w:r>
            <w:r w:rsidR="003E0E43" w:rsidRPr="00433F44">
              <w:rPr>
                <w:color w:val="000000"/>
                <w:sz w:val="22"/>
                <w:szCs w:val="22"/>
              </w:rPr>
              <w:t>многоквартирного</w:t>
            </w:r>
            <w:proofErr w:type="gramEnd"/>
            <w:r w:rsidR="003E0E43" w:rsidRPr="00433F44">
              <w:rPr>
                <w:color w:val="000000"/>
                <w:sz w:val="22"/>
                <w:szCs w:val="22"/>
              </w:rPr>
              <w:t xml:space="preserve"> жилого </w:t>
            </w:r>
            <w:r w:rsidRPr="00433F44">
              <w:rPr>
                <w:color w:val="000000"/>
                <w:sz w:val="22"/>
                <w:szCs w:val="22"/>
              </w:rPr>
              <w:t>д</w:t>
            </w:r>
            <w:r w:rsidR="003E0E43" w:rsidRPr="00433F44">
              <w:rPr>
                <w:color w:val="000000"/>
                <w:sz w:val="22"/>
                <w:szCs w:val="22"/>
              </w:rPr>
              <w:t>ома №</w:t>
            </w:r>
            <w:r w:rsidRPr="00433F44">
              <w:rPr>
                <w:color w:val="000000"/>
                <w:sz w:val="22"/>
                <w:szCs w:val="22"/>
              </w:rPr>
              <w:t xml:space="preserve">11 по ул. Железнодорожный тупик </w:t>
            </w:r>
          </w:p>
        </w:tc>
        <w:tc>
          <w:tcPr>
            <w:tcW w:w="2749" w:type="dxa"/>
          </w:tcPr>
          <w:p w:rsidR="00AB556C" w:rsidRPr="00433F44" w:rsidRDefault="00AB556C" w:rsidP="00AB556C">
            <w:pPr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Администрация города, подрядные организации</w:t>
            </w:r>
          </w:p>
        </w:tc>
        <w:tc>
          <w:tcPr>
            <w:tcW w:w="1364" w:type="dxa"/>
            <w:vAlign w:val="center"/>
          </w:tcPr>
          <w:p w:rsidR="00AB556C" w:rsidRPr="00433F44" w:rsidRDefault="00CD2947" w:rsidP="00855CCB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2023</w:t>
            </w:r>
          </w:p>
        </w:tc>
        <w:tc>
          <w:tcPr>
            <w:tcW w:w="1305" w:type="dxa"/>
            <w:vAlign w:val="center"/>
          </w:tcPr>
          <w:p w:rsidR="00AB556C" w:rsidRPr="00433F44" w:rsidRDefault="003E0E43" w:rsidP="00535066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250,24</w:t>
            </w:r>
          </w:p>
        </w:tc>
        <w:tc>
          <w:tcPr>
            <w:tcW w:w="677" w:type="dxa"/>
            <w:vAlign w:val="center"/>
          </w:tcPr>
          <w:p w:rsidR="00AB556C" w:rsidRPr="00433F44" w:rsidRDefault="00AB556C" w:rsidP="00535066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B556C" w:rsidRPr="00433F44" w:rsidRDefault="00AB556C" w:rsidP="0053506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86" w:type="dxa"/>
            <w:vAlign w:val="center"/>
          </w:tcPr>
          <w:p w:rsidR="00AB556C" w:rsidRPr="00433F44" w:rsidRDefault="00843EEE" w:rsidP="00535066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vAlign w:val="center"/>
          </w:tcPr>
          <w:p w:rsidR="00AB556C" w:rsidRPr="00433F44" w:rsidRDefault="00843EEE" w:rsidP="00535066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250,24</w:t>
            </w:r>
          </w:p>
        </w:tc>
      </w:tr>
      <w:tr w:rsidR="00AB556C" w:rsidRPr="00433F44" w:rsidTr="00306EC7">
        <w:trPr>
          <w:gridAfter w:val="1"/>
          <w:wAfter w:w="7" w:type="dxa"/>
          <w:trHeight w:val="434"/>
        </w:trPr>
        <w:tc>
          <w:tcPr>
            <w:tcW w:w="539" w:type="dxa"/>
          </w:tcPr>
          <w:p w:rsidR="00AB556C" w:rsidRPr="00433F44" w:rsidRDefault="00AB556C" w:rsidP="00AB556C">
            <w:pPr>
              <w:pStyle w:val="ConsPlusNormal"/>
              <w:ind w:left="-233" w:right="-20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73" w:type="dxa"/>
            <w:vAlign w:val="center"/>
          </w:tcPr>
          <w:p w:rsidR="00AB556C" w:rsidRPr="00433F44" w:rsidRDefault="00AB556C" w:rsidP="003E0E43">
            <w:pPr>
              <w:rPr>
                <w:color w:val="000000"/>
                <w:sz w:val="22"/>
                <w:szCs w:val="22"/>
              </w:rPr>
            </w:pPr>
            <w:r w:rsidRPr="00433F44">
              <w:rPr>
                <w:color w:val="000000"/>
                <w:sz w:val="22"/>
                <w:szCs w:val="22"/>
              </w:rPr>
              <w:t xml:space="preserve">Вывод </w:t>
            </w:r>
            <w:r w:rsidR="003E0E43" w:rsidRPr="00433F44">
              <w:rPr>
                <w:color w:val="000000"/>
                <w:sz w:val="22"/>
                <w:szCs w:val="22"/>
              </w:rPr>
              <w:t xml:space="preserve">из эксплуатации </w:t>
            </w:r>
            <w:r w:rsidRPr="00433F44">
              <w:rPr>
                <w:color w:val="000000"/>
                <w:sz w:val="22"/>
                <w:szCs w:val="22"/>
              </w:rPr>
              <w:t>котельной</w:t>
            </w:r>
            <w:r w:rsidR="003E0E43" w:rsidRPr="00433F44">
              <w:rPr>
                <w:sz w:val="22"/>
                <w:szCs w:val="22"/>
              </w:rPr>
              <w:t xml:space="preserve"> </w:t>
            </w:r>
            <w:r w:rsidR="003E0E43" w:rsidRPr="00433F44">
              <w:rPr>
                <w:color w:val="000000"/>
                <w:sz w:val="22"/>
                <w:szCs w:val="22"/>
              </w:rPr>
              <w:t>ж/д тупик 11</w:t>
            </w:r>
            <w:r w:rsidR="003E0E43" w:rsidRPr="00433F44">
              <w:rPr>
                <w:sz w:val="22"/>
                <w:szCs w:val="22"/>
              </w:rPr>
              <w:t xml:space="preserve"> </w:t>
            </w:r>
            <w:r w:rsidR="003E0E43" w:rsidRPr="00433F44">
              <w:rPr>
                <w:color w:val="000000"/>
                <w:sz w:val="22"/>
                <w:szCs w:val="22"/>
              </w:rPr>
              <w:t>мощностью 0,08 Гкал/час</w:t>
            </w:r>
          </w:p>
        </w:tc>
        <w:tc>
          <w:tcPr>
            <w:tcW w:w="2749" w:type="dxa"/>
          </w:tcPr>
          <w:p w:rsidR="00AB556C" w:rsidRPr="00433F44" w:rsidRDefault="00AB556C" w:rsidP="00535066">
            <w:pPr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Администрация города, подрядные организации</w:t>
            </w:r>
          </w:p>
        </w:tc>
        <w:tc>
          <w:tcPr>
            <w:tcW w:w="1364" w:type="dxa"/>
            <w:vAlign w:val="center"/>
          </w:tcPr>
          <w:p w:rsidR="00AB556C" w:rsidRPr="00433F44" w:rsidRDefault="00CD2947" w:rsidP="00855CCB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2024</w:t>
            </w:r>
          </w:p>
        </w:tc>
        <w:tc>
          <w:tcPr>
            <w:tcW w:w="1305" w:type="dxa"/>
            <w:vAlign w:val="center"/>
          </w:tcPr>
          <w:p w:rsidR="00AB556C" w:rsidRPr="00433F44" w:rsidRDefault="00AB556C" w:rsidP="00535066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0</w:t>
            </w:r>
          </w:p>
        </w:tc>
        <w:tc>
          <w:tcPr>
            <w:tcW w:w="677" w:type="dxa"/>
            <w:vAlign w:val="center"/>
          </w:tcPr>
          <w:p w:rsidR="00AB556C" w:rsidRPr="00433F44" w:rsidRDefault="00AB556C" w:rsidP="00535066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B556C" w:rsidRPr="00433F44" w:rsidRDefault="00AB556C" w:rsidP="0053506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86" w:type="dxa"/>
            <w:vAlign w:val="center"/>
          </w:tcPr>
          <w:p w:rsidR="00AB556C" w:rsidRPr="00433F44" w:rsidRDefault="00AB556C" w:rsidP="00535066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vAlign w:val="center"/>
          </w:tcPr>
          <w:p w:rsidR="00AB556C" w:rsidRPr="00433F44" w:rsidRDefault="00AB556C" w:rsidP="00535066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0</w:t>
            </w:r>
          </w:p>
        </w:tc>
      </w:tr>
      <w:tr w:rsidR="004543A3" w:rsidRPr="00433F44" w:rsidTr="00306EC7">
        <w:trPr>
          <w:gridAfter w:val="1"/>
          <w:wAfter w:w="7" w:type="dxa"/>
          <w:trHeight w:val="345"/>
        </w:trPr>
        <w:tc>
          <w:tcPr>
            <w:tcW w:w="539" w:type="dxa"/>
          </w:tcPr>
          <w:p w:rsidR="004543A3" w:rsidRPr="00433F44" w:rsidRDefault="004543A3" w:rsidP="00AB556C">
            <w:pPr>
              <w:pStyle w:val="ConsPlusNormal"/>
              <w:ind w:left="-233" w:right="-20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73" w:type="dxa"/>
            <w:vAlign w:val="center"/>
          </w:tcPr>
          <w:p w:rsidR="004543A3" w:rsidRPr="00433F44" w:rsidRDefault="004543A3" w:rsidP="003E0E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3F44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749" w:type="dxa"/>
          </w:tcPr>
          <w:p w:rsidR="004543A3" w:rsidRPr="00433F44" w:rsidRDefault="004543A3" w:rsidP="005350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4543A3" w:rsidRPr="00433F44" w:rsidRDefault="004543A3" w:rsidP="005350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4543A3" w:rsidRPr="00433F44" w:rsidRDefault="004543A3" w:rsidP="00535066">
            <w:pPr>
              <w:jc w:val="center"/>
              <w:rPr>
                <w:b/>
                <w:bCs/>
                <w:sz w:val="20"/>
                <w:szCs w:val="20"/>
              </w:rPr>
            </w:pPr>
            <w:r w:rsidRPr="00433F44">
              <w:rPr>
                <w:b/>
                <w:bCs/>
                <w:sz w:val="20"/>
                <w:szCs w:val="20"/>
              </w:rPr>
              <w:t>250,24</w:t>
            </w:r>
          </w:p>
        </w:tc>
        <w:tc>
          <w:tcPr>
            <w:tcW w:w="677" w:type="dxa"/>
            <w:vAlign w:val="center"/>
          </w:tcPr>
          <w:p w:rsidR="004543A3" w:rsidRPr="00433F44" w:rsidRDefault="004543A3" w:rsidP="00535066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F4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4543A3" w:rsidRPr="00433F44" w:rsidRDefault="004543A3" w:rsidP="0053506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F4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86" w:type="dxa"/>
            <w:vAlign w:val="center"/>
          </w:tcPr>
          <w:p w:rsidR="004543A3" w:rsidRPr="00433F44" w:rsidRDefault="004543A3" w:rsidP="00535066">
            <w:pPr>
              <w:jc w:val="center"/>
              <w:rPr>
                <w:b/>
                <w:bCs/>
                <w:sz w:val="20"/>
                <w:szCs w:val="20"/>
              </w:rPr>
            </w:pPr>
            <w:r w:rsidRPr="00433F4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0" w:type="dxa"/>
            <w:vAlign w:val="center"/>
          </w:tcPr>
          <w:p w:rsidR="004543A3" w:rsidRPr="00433F44" w:rsidRDefault="004543A3" w:rsidP="00535066">
            <w:pPr>
              <w:jc w:val="center"/>
              <w:rPr>
                <w:b/>
                <w:bCs/>
                <w:sz w:val="20"/>
                <w:szCs w:val="20"/>
              </w:rPr>
            </w:pPr>
            <w:r w:rsidRPr="00433F44">
              <w:rPr>
                <w:b/>
                <w:bCs/>
                <w:sz w:val="20"/>
                <w:szCs w:val="20"/>
              </w:rPr>
              <w:t>250,24</w:t>
            </w:r>
          </w:p>
        </w:tc>
      </w:tr>
      <w:tr w:rsidR="00AB556C" w:rsidRPr="00433F44" w:rsidTr="00306EC7">
        <w:trPr>
          <w:trHeight w:val="179"/>
        </w:trPr>
        <w:tc>
          <w:tcPr>
            <w:tcW w:w="15656" w:type="dxa"/>
            <w:gridSpan w:val="10"/>
          </w:tcPr>
          <w:p w:rsidR="00AB556C" w:rsidRPr="00433F44" w:rsidRDefault="00AB556C" w:rsidP="00987A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b/>
                <w:sz w:val="22"/>
                <w:szCs w:val="22"/>
              </w:rPr>
              <w:t>Модернизация сетей отопления</w:t>
            </w:r>
          </w:p>
        </w:tc>
      </w:tr>
      <w:tr w:rsidR="00CD2947" w:rsidRPr="00433F44" w:rsidTr="00306EC7">
        <w:trPr>
          <w:gridAfter w:val="1"/>
          <w:wAfter w:w="7" w:type="dxa"/>
          <w:trHeight w:val="390"/>
        </w:trPr>
        <w:tc>
          <w:tcPr>
            <w:tcW w:w="539" w:type="dxa"/>
            <w:vAlign w:val="center"/>
          </w:tcPr>
          <w:p w:rsidR="00CD2947" w:rsidRPr="00433F44" w:rsidRDefault="00CD2947" w:rsidP="00CD29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5273" w:type="dxa"/>
            <w:vAlign w:val="center"/>
          </w:tcPr>
          <w:p w:rsidR="00CD2947" w:rsidRPr="00433F44" w:rsidRDefault="00CD2947" w:rsidP="00CD2947">
            <w:pPr>
              <w:rPr>
                <w:color w:val="000000"/>
                <w:sz w:val="22"/>
                <w:szCs w:val="22"/>
              </w:rPr>
            </w:pPr>
            <w:r w:rsidRPr="00433F44">
              <w:rPr>
                <w:color w:val="000000"/>
                <w:sz w:val="22"/>
                <w:szCs w:val="22"/>
              </w:rPr>
              <w:t xml:space="preserve"> </w:t>
            </w:r>
            <w:r w:rsidRPr="00433F44">
              <w:rPr>
                <w:sz w:val="22"/>
                <w:szCs w:val="22"/>
              </w:rPr>
              <w:t>Модернизация внутриквартальных</w:t>
            </w:r>
            <w:r w:rsidRPr="00433F4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433F44">
              <w:rPr>
                <w:rFonts w:eastAsia="Calibri"/>
                <w:sz w:val="22"/>
                <w:szCs w:val="22"/>
              </w:rPr>
              <w:t>сетей</w:t>
            </w:r>
            <w:r w:rsidR="000121F2" w:rsidRPr="00433F44">
              <w:rPr>
                <w:rFonts w:eastAsia="Calibri"/>
                <w:sz w:val="22"/>
                <w:szCs w:val="22"/>
              </w:rPr>
              <w:t xml:space="preserve"> </w:t>
            </w:r>
            <w:r w:rsidRPr="00433F44">
              <w:rPr>
                <w:rFonts w:eastAsia="Calibri"/>
                <w:sz w:val="22"/>
                <w:szCs w:val="22"/>
              </w:rPr>
              <w:t>теплоснабжения</w:t>
            </w:r>
            <w:r w:rsidRPr="00433F44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433F44">
              <w:rPr>
                <w:bCs/>
                <w:spacing w:val="-1"/>
                <w:sz w:val="22"/>
                <w:szCs w:val="22"/>
              </w:rPr>
              <w:t xml:space="preserve">от ЦТП «Торг» до ул. Чулкова д.7, 2*180 </w:t>
            </w:r>
            <w:proofErr w:type="spellStart"/>
            <w:r w:rsidRPr="00433F44">
              <w:rPr>
                <w:bCs/>
                <w:spacing w:val="-1"/>
                <w:sz w:val="22"/>
                <w:szCs w:val="22"/>
              </w:rPr>
              <w:t>м.п</w:t>
            </w:r>
            <w:proofErr w:type="spellEnd"/>
            <w:r w:rsidRPr="00433F44">
              <w:rPr>
                <w:bCs/>
                <w:spacing w:val="-1"/>
                <w:sz w:val="22"/>
                <w:szCs w:val="22"/>
              </w:rPr>
              <w:t xml:space="preserve">. </w:t>
            </w:r>
            <w:r w:rsidRPr="00433F44">
              <w:rPr>
                <w:color w:val="000000"/>
                <w:sz w:val="22"/>
                <w:szCs w:val="22"/>
              </w:rPr>
              <w:t>(</w:t>
            </w:r>
            <w:r w:rsidRPr="00433F44">
              <w:rPr>
                <w:sz w:val="22"/>
                <w:szCs w:val="22"/>
              </w:rPr>
              <w:t xml:space="preserve">подземная </w:t>
            </w:r>
            <w:proofErr w:type="spellStart"/>
            <w:r w:rsidRPr="00433F44">
              <w:rPr>
                <w:sz w:val="22"/>
                <w:szCs w:val="22"/>
              </w:rPr>
              <w:t>бесканальная</w:t>
            </w:r>
            <w:proofErr w:type="spellEnd"/>
            <w:r w:rsidRPr="00433F44">
              <w:rPr>
                <w:sz w:val="22"/>
                <w:szCs w:val="22"/>
              </w:rPr>
              <w:t xml:space="preserve"> прокладка,</w:t>
            </w:r>
            <w:r w:rsidRPr="00433F44">
              <w:rPr>
                <w:color w:val="000000"/>
                <w:sz w:val="22"/>
                <w:szCs w:val="22"/>
              </w:rPr>
              <w:t xml:space="preserve"> трубы в ППМ-изоляции).</w:t>
            </w:r>
          </w:p>
        </w:tc>
        <w:tc>
          <w:tcPr>
            <w:tcW w:w="2749" w:type="dxa"/>
          </w:tcPr>
          <w:p w:rsidR="00CD2947" w:rsidRPr="00433F44" w:rsidRDefault="00CD2947" w:rsidP="00CD2947">
            <w:pPr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Администрация города, МУП «Возрождение», подрядные организации.</w:t>
            </w:r>
          </w:p>
        </w:tc>
        <w:tc>
          <w:tcPr>
            <w:tcW w:w="1364" w:type="dxa"/>
          </w:tcPr>
          <w:p w:rsidR="00CD2947" w:rsidRPr="00433F44" w:rsidRDefault="00CD2947" w:rsidP="00CD2947">
            <w:pPr>
              <w:jc w:val="center"/>
              <w:rPr>
                <w:sz w:val="22"/>
                <w:szCs w:val="22"/>
              </w:rPr>
            </w:pPr>
          </w:p>
          <w:p w:rsidR="00CD2947" w:rsidRPr="00433F44" w:rsidRDefault="00CD2947" w:rsidP="00CD2947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2022</w:t>
            </w:r>
          </w:p>
        </w:tc>
        <w:tc>
          <w:tcPr>
            <w:tcW w:w="1305" w:type="dxa"/>
            <w:vAlign w:val="center"/>
          </w:tcPr>
          <w:p w:rsidR="00CD2947" w:rsidRPr="00433F44" w:rsidRDefault="00CD2947" w:rsidP="00855CCB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2205,08336</w:t>
            </w:r>
          </w:p>
        </w:tc>
        <w:tc>
          <w:tcPr>
            <w:tcW w:w="677" w:type="dxa"/>
            <w:vAlign w:val="center"/>
          </w:tcPr>
          <w:p w:rsidR="00CD2947" w:rsidRPr="00433F44" w:rsidRDefault="00CD2947" w:rsidP="00CD29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CD2947" w:rsidRPr="00433F44" w:rsidRDefault="00CD2947" w:rsidP="00855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sz w:val="22"/>
                <w:szCs w:val="22"/>
              </w:rPr>
              <w:t>1786,11752</w:t>
            </w:r>
          </w:p>
        </w:tc>
        <w:tc>
          <w:tcPr>
            <w:tcW w:w="1186" w:type="dxa"/>
            <w:vAlign w:val="center"/>
          </w:tcPr>
          <w:p w:rsidR="00CD2947" w:rsidRPr="00433F44" w:rsidRDefault="00CD2947" w:rsidP="00855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sz w:val="22"/>
                <w:szCs w:val="22"/>
              </w:rPr>
              <w:t>418,96584</w:t>
            </w:r>
          </w:p>
        </w:tc>
        <w:tc>
          <w:tcPr>
            <w:tcW w:w="1280" w:type="dxa"/>
            <w:vAlign w:val="center"/>
          </w:tcPr>
          <w:p w:rsidR="00CD2947" w:rsidRPr="00433F44" w:rsidRDefault="00CD2947" w:rsidP="00CD2947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0</w:t>
            </w:r>
          </w:p>
        </w:tc>
      </w:tr>
      <w:tr w:rsidR="00CD2947" w:rsidRPr="00433F44" w:rsidTr="00306EC7">
        <w:trPr>
          <w:gridAfter w:val="1"/>
          <w:wAfter w:w="7" w:type="dxa"/>
          <w:trHeight w:val="615"/>
        </w:trPr>
        <w:tc>
          <w:tcPr>
            <w:tcW w:w="539" w:type="dxa"/>
          </w:tcPr>
          <w:p w:rsidR="00CD2947" w:rsidRPr="00433F44" w:rsidRDefault="00CD2947" w:rsidP="00CD2947">
            <w:pPr>
              <w:jc w:val="center"/>
              <w:rPr>
                <w:sz w:val="22"/>
                <w:szCs w:val="22"/>
              </w:rPr>
            </w:pPr>
          </w:p>
          <w:p w:rsidR="00CD2947" w:rsidRPr="00433F44" w:rsidRDefault="00CD2947" w:rsidP="00CD2947">
            <w:pPr>
              <w:jc w:val="center"/>
              <w:rPr>
                <w:sz w:val="22"/>
                <w:szCs w:val="22"/>
              </w:rPr>
            </w:pPr>
          </w:p>
          <w:p w:rsidR="00CD2947" w:rsidRPr="00433F44" w:rsidRDefault="00CD2947" w:rsidP="00CD2947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2</w:t>
            </w:r>
          </w:p>
        </w:tc>
        <w:tc>
          <w:tcPr>
            <w:tcW w:w="5273" w:type="dxa"/>
            <w:vAlign w:val="center"/>
          </w:tcPr>
          <w:p w:rsidR="00CD2947" w:rsidRPr="00433F44" w:rsidRDefault="00CD2947" w:rsidP="000121F2">
            <w:pPr>
              <w:pStyle w:val="ac"/>
              <w:tabs>
                <w:tab w:val="clear" w:pos="4677"/>
                <w:tab w:val="clear" w:pos="9355"/>
              </w:tabs>
              <w:rPr>
                <w:color w:val="000000"/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Модернизация</w:t>
            </w:r>
            <w:r w:rsidRPr="00433F4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433F44">
              <w:rPr>
                <w:sz w:val="22"/>
                <w:szCs w:val="22"/>
              </w:rPr>
              <w:t>внутриквартальных</w:t>
            </w:r>
            <w:r w:rsidRPr="00433F4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433F44">
              <w:rPr>
                <w:rFonts w:eastAsia="Calibri"/>
                <w:sz w:val="22"/>
                <w:szCs w:val="22"/>
              </w:rPr>
              <w:t>сетей теплоснабжения</w:t>
            </w:r>
            <w:r w:rsidRPr="00433F44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433F44">
              <w:rPr>
                <w:bCs/>
                <w:spacing w:val="-1"/>
                <w:sz w:val="22"/>
                <w:szCs w:val="22"/>
              </w:rPr>
              <w:t>от</w:t>
            </w:r>
            <w:r w:rsidRPr="00433F44">
              <w:rPr>
                <w:spacing w:val="-1"/>
                <w:sz w:val="22"/>
                <w:szCs w:val="22"/>
              </w:rPr>
              <w:t xml:space="preserve"> ЦТП №6 до ул. Западная д.5, </w:t>
            </w:r>
            <w:r w:rsidRPr="00433F44">
              <w:rPr>
                <w:color w:val="000000"/>
                <w:sz w:val="22"/>
                <w:szCs w:val="22"/>
              </w:rPr>
              <w:t xml:space="preserve">2*80 </w:t>
            </w:r>
            <w:proofErr w:type="spellStart"/>
            <w:r w:rsidRPr="00433F44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433F44">
              <w:rPr>
                <w:color w:val="000000"/>
                <w:sz w:val="22"/>
                <w:szCs w:val="22"/>
              </w:rPr>
              <w:t>. (</w:t>
            </w:r>
            <w:r w:rsidRPr="00433F44">
              <w:rPr>
                <w:sz w:val="22"/>
                <w:szCs w:val="22"/>
              </w:rPr>
              <w:t xml:space="preserve">подземная </w:t>
            </w:r>
            <w:proofErr w:type="spellStart"/>
            <w:r w:rsidRPr="00433F44">
              <w:rPr>
                <w:sz w:val="22"/>
                <w:szCs w:val="22"/>
              </w:rPr>
              <w:t>бесканальная</w:t>
            </w:r>
            <w:proofErr w:type="spellEnd"/>
            <w:r w:rsidRPr="00433F44">
              <w:rPr>
                <w:sz w:val="22"/>
                <w:szCs w:val="22"/>
              </w:rPr>
              <w:t xml:space="preserve"> прокладка,</w:t>
            </w:r>
            <w:r w:rsidRPr="00433F44">
              <w:rPr>
                <w:color w:val="000000"/>
                <w:sz w:val="22"/>
                <w:szCs w:val="22"/>
              </w:rPr>
              <w:t xml:space="preserve"> трубы в ППМ-изоляции).</w:t>
            </w:r>
          </w:p>
        </w:tc>
        <w:tc>
          <w:tcPr>
            <w:tcW w:w="2749" w:type="dxa"/>
          </w:tcPr>
          <w:p w:rsidR="00CD2947" w:rsidRPr="00433F44" w:rsidRDefault="00CD2947" w:rsidP="00CD2947">
            <w:pPr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Администрация города, МУП «Возрождение», подрядные организации.</w:t>
            </w:r>
          </w:p>
        </w:tc>
        <w:tc>
          <w:tcPr>
            <w:tcW w:w="1364" w:type="dxa"/>
          </w:tcPr>
          <w:p w:rsidR="00CD2947" w:rsidRPr="00433F44" w:rsidRDefault="00CD2947" w:rsidP="00CD2947">
            <w:pPr>
              <w:jc w:val="center"/>
              <w:rPr>
                <w:sz w:val="22"/>
                <w:szCs w:val="22"/>
              </w:rPr>
            </w:pPr>
          </w:p>
          <w:p w:rsidR="00CD2947" w:rsidRPr="00433F44" w:rsidRDefault="00CD2947" w:rsidP="00CD2947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2022</w:t>
            </w:r>
          </w:p>
        </w:tc>
        <w:tc>
          <w:tcPr>
            <w:tcW w:w="1305" w:type="dxa"/>
            <w:vAlign w:val="center"/>
          </w:tcPr>
          <w:p w:rsidR="00CD2947" w:rsidRPr="00433F44" w:rsidRDefault="00CD2947" w:rsidP="00855CCB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2295,75116</w:t>
            </w:r>
          </w:p>
        </w:tc>
        <w:tc>
          <w:tcPr>
            <w:tcW w:w="677" w:type="dxa"/>
            <w:vAlign w:val="center"/>
          </w:tcPr>
          <w:p w:rsidR="00CD2947" w:rsidRPr="00433F44" w:rsidRDefault="00CD2947" w:rsidP="00CD29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CD2947" w:rsidRPr="00433F44" w:rsidRDefault="00CD2947" w:rsidP="00855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sz w:val="22"/>
                <w:szCs w:val="22"/>
              </w:rPr>
              <w:t>1859,55844</w:t>
            </w:r>
          </w:p>
        </w:tc>
        <w:tc>
          <w:tcPr>
            <w:tcW w:w="1186" w:type="dxa"/>
            <w:vAlign w:val="center"/>
          </w:tcPr>
          <w:p w:rsidR="00CD2947" w:rsidRPr="00433F44" w:rsidRDefault="00CD2947" w:rsidP="00855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sz w:val="22"/>
                <w:szCs w:val="22"/>
              </w:rPr>
              <w:t>436,19272</w:t>
            </w:r>
          </w:p>
        </w:tc>
        <w:tc>
          <w:tcPr>
            <w:tcW w:w="1280" w:type="dxa"/>
            <w:vAlign w:val="center"/>
          </w:tcPr>
          <w:p w:rsidR="00CD2947" w:rsidRPr="00433F44" w:rsidRDefault="00CD2947" w:rsidP="00CD2947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0</w:t>
            </w:r>
          </w:p>
        </w:tc>
      </w:tr>
      <w:tr w:rsidR="00CD2947" w:rsidRPr="00433F44" w:rsidTr="00306EC7">
        <w:trPr>
          <w:gridAfter w:val="1"/>
          <w:wAfter w:w="7" w:type="dxa"/>
          <w:trHeight w:val="1020"/>
        </w:trPr>
        <w:tc>
          <w:tcPr>
            <w:tcW w:w="539" w:type="dxa"/>
          </w:tcPr>
          <w:p w:rsidR="00CD2947" w:rsidRPr="00433F44" w:rsidRDefault="00CD2947" w:rsidP="00CD2947">
            <w:pPr>
              <w:jc w:val="center"/>
              <w:rPr>
                <w:sz w:val="22"/>
                <w:szCs w:val="22"/>
              </w:rPr>
            </w:pPr>
          </w:p>
          <w:p w:rsidR="00CD2947" w:rsidRPr="00433F44" w:rsidRDefault="00CD2947" w:rsidP="00CD2947">
            <w:pPr>
              <w:jc w:val="center"/>
              <w:rPr>
                <w:sz w:val="22"/>
                <w:szCs w:val="22"/>
              </w:rPr>
            </w:pPr>
          </w:p>
          <w:p w:rsidR="00CD2947" w:rsidRPr="00433F44" w:rsidRDefault="00CD2947" w:rsidP="00CD2947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3</w:t>
            </w:r>
          </w:p>
        </w:tc>
        <w:tc>
          <w:tcPr>
            <w:tcW w:w="5273" w:type="dxa"/>
          </w:tcPr>
          <w:p w:rsidR="00CD2947" w:rsidRPr="00433F44" w:rsidRDefault="00CD2947" w:rsidP="000121F2">
            <w:pPr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Модернизация</w:t>
            </w:r>
            <w:r w:rsidRPr="00433F44">
              <w:rPr>
                <w:rFonts w:eastAsia="Calibri"/>
                <w:sz w:val="22"/>
                <w:szCs w:val="22"/>
              </w:rPr>
              <w:t xml:space="preserve"> </w:t>
            </w:r>
            <w:r w:rsidRPr="00433F44">
              <w:rPr>
                <w:sz w:val="22"/>
                <w:szCs w:val="22"/>
              </w:rPr>
              <w:t>внутриквартальных</w:t>
            </w:r>
            <w:r w:rsidRPr="00433F4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433F44">
              <w:rPr>
                <w:rFonts w:eastAsia="Calibri"/>
                <w:sz w:val="22"/>
                <w:szCs w:val="22"/>
              </w:rPr>
              <w:t>сетей теплоснабжения</w:t>
            </w:r>
            <w:r w:rsidRPr="00433F44">
              <w:rPr>
                <w:spacing w:val="-1"/>
                <w:sz w:val="22"/>
                <w:szCs w:val="22"/>
              </w:rPr>
              <w:t xml:space="preserve"> ул. Гагарина д.4 до ул. Гагарина д.6, </w:t>
            </w:r>
            <w:r w:rsidRPr="00433F44">
              <w:rPr>
                <w:sz w:val="22"/>
                <w:szCs w:val="22"/>
              </w:rPr>
              <w:t xml:space="preserve">2*100 </w:t>
            </w:r>
            <w:proofErr w:type="spellStart"/>
            <w:r w:rsidRPr="00433F44">
              <w:rPr>
                <w:sz w:val="22"/>
                <w:szCs w:val="22"/>
              </w:rPr>
              <w:t>м.п</w:t>
            </w:r>
            <w:proofErr w:type="spellEnd"/>
            <w:r w:rsidRPr="00433F44">
              <w:rPr>
                <w:sz w:val="22"/>
                <w:szCs w:val="22"/>
              </w:rPr>
              <w:t xml:space="preserve">. (подземная прокладка в непроходном канале, </w:t>
            </w:r>
            <w:r w:rsidRPr="00433F44">
              <w:rPr>
                <w:color w:val="000000"/>
                <w:sz w:val="22"/>
                <w:szCs w:val="22"/>
              </w:rPr>
              <w:t>трубы в ППМ-изоляции).</w:t>
            </w:r>
          </w:p>
        </w:tc>
        <w:tc>
          <w:tcPr>
            <w:tcW w:w="2749" w:type="dxa"/>
          </w:tcPr>
          <w:p w:rsidR="00CD2947" w:rsidRPr="00433F44" w:rsidRDefault="00CD2947" w:rsidP="00CD2947">
            <w:pPr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Администрация города, МУП «Возрождение», подрядные организации.</w:t>
            </w:r>
          </w:p>
        </w:tc>
        <w:tc>
          <w:tcPr>
            <w:tcW w:w="1364" w:type="dxa"/>
            <w:vAlign w:val="center"/>
          </w:tcPr>
          <w:p w:rsidR="00CD2947" w:rsidRPr="00433F44" w:rsidRDefault="00CD2947" w:rsidP="00CD2947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2022</w:t>
            </w:r>
          </w:p>
        </w:tc>
        <w:tc>
          <w:tcPr>
            <w:tcW w:w="1305" w:type="dxa"/>
            <w:vAlign w:val="center"/>
          </w:tcPr>
          <w:p w:rsidR="00CD2947" w:rsidRPr="00433F44" w:rsidRDefault="00CD2947" w:rsidP="00855CCB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1399,01479</w:t>
            </w:r>
          </w:p>
        </w:tc>
        <w:tc>
          <w:tcPr>
            <w:tcW w:w="677" w:type="dxa"/>
            <w:vAlign w:val="center"/>
          </w:tcPr>
          <w:p w:rsidR="00CD2947" w:rsidRPr="00433F44" w:rsidRDefault="00CD2947" w:rsidP="00CD29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CD2947" w:rsidRPr="00433F44" w:rsidRDefault="00CD2947" w:rsidP="00855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sz w:val="22"/>
                <w:szCs w:val="22"/>
              </w:rPr>
              <w:t>1133,20198</w:t>
            </w:r>
          </w:p>
        </w:tc>
        <w:tc>
          <w:tcPr>
            <w:tcW w:w="1186" w:type="dxa"/>
            <w:vAlign w:val="center"/>
          </w:tcPr>
          <w:p w:rsidR="00CD2947" w:rsidRPr="00433F44" w:rsidRDefault="00CD2947" w:rsidP="00855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sz w:val="22"/>
                <w:szCs w:val="22"/>
              </w:rPr>
              <w:t>265,81281</w:t>
            </w:r>
          </w:p>
        </w:tc>
        <w:tc>
          <w:tcPr>
            <w:tcW w:w="1280" w:type="dxa"/>
            <w:vAlign w:val="center"/>
          </w:tcPr>
          <w:p w:rsidR="00CD2947" w:rsidRPr="00433F44" w:rsidRDefault="00CD2947" w:rsidP="00CD2947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0</w:t>
            </w:r>
          </w:p>
        </w:tc>
      </w:tr>
      <w:tr w:rsidR="00CD2947" w:rsidRPr="00433F44" w:rsidTr="00306EC7">
        <w:trPr>
          <w:gridAfter w:val="1"/>
          <w:wAfter w:w="7" w:type="dxa"/>
          <w:trHeight w:val="310"/>
        </w:trPr>
        <w:tc>
          <w:tcPr>
            <w:tcW w:w="539" w:type="dxa"/>
          </w:tcPr>
          <w:p w:rsidR="00CD2947" w:rsidRPr="00433F44" w:rsidRDefault="00CD2947" w:rsidP="00CD2947">
            <w:pPr>
              <w:jc w:val="center"/>
              <w:rPr>
                <w:sz w:val="22"/>
                <w:szCs w:val="22"/>
              </w:rPr>
            </w:pPr>
          </w:p>
          <w:p w:rsidR="00CD2947" w:rsidRPr="00433F44" w:rsidRDefault="00CD2947" w:rsidP="00CD2947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4</w:t>
            </w:r>
          </w:p>
        </w:tc>
        <w:tc>
          <w:tcPr>
            <w:tcW w:w="5273" w:type="dxa"/>
            <w:vAlign w:val="center"/>
          </w:tcPr>
          <w:p w:rsidR="00CD2947" w:rsidRPr="00433F44" w:rsidRDefault="00CD2947" w:rsidP="00CD2947">
            <w:pPr>
              <w:rPr>
                <w:color w:val="000000"/>
                <w:sz w:val="22"/>
                <w:szCs w:val="22"/>
              </w:rPr>
            </w:pPr>
            <w:r w:rsidRPr="00433F44">
              <w:rPr>
                <w:color w:val="000000"/>
                <w:sz w:val="22"/>
                <w:szCs w:val="22"/>
              </w:rPr>
              <w:t xml:space="preserve"> </w:t>
            </w:r>
            <w:r w:rsidRPr="00433F44">
              <w:rPr>
                <w:sz w:val="22"/>
                <w:szCs w:val="22"/>
              </w:rPr>
              <w:t>Модернизация внутриквартальных</w:t>
            </w:r>
            <w:r w:rsidRPr="00433F4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433F44">
              <w:rPr>
                <w:rFonts w:eastAsia="Calibri"/>
                <w:sz w:val="22"/>
                <w:szCs w:val="22"/>
              </w:rPr>
              <w:t>сетей теплоснабжения</w:t>
            </w:r>
            <w:r w:rsidRPr="00433F44">
              <w:rPr>
                <w:bCs/>
                <w:spacing w:val="-1"/>
                <w:sz w:val="22"/>
                <w:szCs w:val="22"/>
              </w:rPr>
              <w:t xml:space="preserve"> </w:t>
            </w:r>
            <w:r w:rsidRPr="00433F44">
              <w:rPr>
                <w:rFonts w:eastAsia="Calibri"/>
                <w:bCs/>
                <w:spacing w:val="-1"/>
                <w:sz w:val="22"/>
                <w:szCs w:val="22"/>
              </w:rPr>
              <w:t>ул.</w:t>
            </w:r>
            <w:r w:rsidRPr="00433F44">
              <w:rPr>
                <w:bCs/>
                <w:spacing w:val="-1"/>
                <w:sz w:val="22"/>
                <w:szCs w:val="22"/>
              </w:rPr>
              <w:t xml:space="preserve"> </w:t>
            </w:r>
            <w:r w:rsidRPr="00433F44">
              <w:rPr>
                <w:rFonts w:eastAsia="Calibri"/>
                <w:bCs/>
                <w:spacing w:val="-1"/>
                <w:sz w:val="22"/>
                <w:szCs w:val="22"/>
              </w:rPr>
              <w:t>Победы д.5 до ул.</w:t>
            </w:r>
            <w:r w:rsidRPr="00433F44">
              <w:rPr>
                <w:bCs/>
                <w:spacing w:val="-1"/>
                <w:sz w:val="22"/>
                <w:szCs w:val="22"/>
              </w:rPr>
              <w:t xml:space="preserve"> </w:t>
            </w:r>
            <w:r w:rsidRPr="00433F44">
              <w:rPr>
                <w:rFonts w:eastAsia="Calibri"/>
                <w:bCs/>
                <w:spacing w:val="-1"/>
                <w:sz w:val="22"/>
                <w:szCs w:val="22"/>
              </w:rPr>
              <w:t>Победы д.8</w:t>
            </w:r>
            <w:r w:rsidRPr="00433F44">
              <w:rPr>
                <w:bCs/>
                <w:spacing w:val="-1"/>
                <w:sz w:val="22"/>
                <w:szCs w:val="22"/>
              </w:rPr>
              <w:t xml:space="preserve">   </w:t>
            </w:r>
            <w:r w:rsidRPr="00433F44">
              <w:rPr>
                <w:rFonts w:eastAsia="Calibri"/>
                <w:sz w:val="22"/>
                <w:szCs w:val="22"/>
              </w:rPr>
              <w:t xml:space="preserve">2*320 </w:t>
            </w:r>
            <w:proofErr w:type="spellStart"/>
            <w:r w:rsidRPr="00433F44">
              <w:rPr>
                <w:rFonts w:eastAsia="Calibri"/>
                <w:sz w:val="22"/>
                <w:szCs w:val="22"/>
              </w:rPr>
              <w:t>м.п</w:t>
            </w:r>
            <w:proofErr w:type="spellEnd"/>
            <w:r w:rsidR="004543A3" w:rsidRPr="00433F44">
              <w:rPr>
                <w:rFonts w:eastAsia="Calibri"/>
                <w:sz w:val="22"/>
                <w:szCs w:val="22"/>
              </w:rPr>
              <w:t>.</w:t>
            </w:r>
            <w:r w:rsidRPr="00433F44">
              <w:rPr>
                <w:rFonts w:eastAsia="Calibri"/>
                <w:sz w:val="22"/>
                <w:szCs w:val="22"/>
              </w:rPr>
              <w:t xml:space="preserve"> (подземная </w:t>
            </w:r>
            <w:proofErr w:type="spellStart"/>
            <w:r w:rsidRPr="00433F44">
              <w:rPr>
                <w:rFonts w:eastAsia="Calibri"/>
                <w:sz w:val="22"/>
                <w:szCs w:val="22"/>
              </w:rPr>
              <w:t>бесканальная</w:t>
            </w:r>
            <w:proofErr w:type="spellEnd"/>
            <w:r w:rsidRPr="00433F44">
              <w:rPr>
                <w:rFonts w:eastAsia="Calibri"/>
                <w:sz w:val="22"/>
                <w:szCs w:val="22"/>
              </w:rPr>
              <w:t xml:space="preserve"> прокладка, </w:t>
            </w:r>
            <w:r w:rsidRPr="00433F44">
              <w:rPr>
                <w:color w:val="000000"/>
                <w:sz w:val="22"/>
                <w:szCs w:val="22"/>
              </w:rPr>
              <w:t>трубы в ППМ-изоляции).</w:t>
            </w:r>
          </w:p>
        </w:tc>
        <w:tc>
          <w:tcPr>
            <w:tcW w:w="2749" w:type="dxa"/>
          </w:tcPr>
          <w:p w:rsidR="00CD2947" w:rsidRPr="00433F44" w:rsidRDefault="00CD2947" w:rsidP="00CD2947">
            <w:pPr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Администрация города, МУП «Возрождение», подрядные организации.</w:t>
            </w:r>
          </w:p>
        </w:tc>
        <w:tc>
          <w:tcPr>
            <w:tcW w:w="1364" w:type="dxa"/>
          </w:tcPr>
          <w:p w:rsidR="00CD2947" w:rsidRPr="00433F44" w:rsidRDefault="00CD2947" w:rsidP="00CD2947">
            <w:pPr>
              <w:jc w:val="center"/>
              <w:rPr>
                <w:sz w:val="22"/>
                <w:szCs w:val="22"/>
              </w:rPr>
            </w:pPr>
          </w:p>
          <w:p w:rsidR="00CD2947" w:rsidRPr="00433F44" w:rsidRDefault="00CD2947" w:rsidP="00CD2947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2022</w:t>
            </w:r>
          </w:p>
        </w:tc>
        <w:tc>
          <w:tcPr>
            <w:tcW w:w="1305" w:type="dxa"/>
            <w:vAlign w:val="center"/>
          </w:tcPr>
          <w:p w:rsidR="00CD2947" w:rsidRPr="00433F44" w:rsidRDefault="00CD2947" w:rsidP="00855CCB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5845,08703</w:t>
            </w:r>
          </w:p>
        </w:tc>
        <w:tc>
          <w:tcPr>
            <w:tcW w:w="677" w:type="dxa"/>
            <w:vAlign w:val="center"/>
          </w:tcPr>
          <w:p w:rsidR="00CD2947" w:rsidRPr="00433F44" w:rsidRDefault="00CD2947" w:rsidP="00CD29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CD2947" w:rsidRPr="00433F44" w:rsidRDefault="00CD2947" w:rsidP="00855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sz w:val="22"/>
                <w:szCs w:val="22"/>
              </w:rPr>
              <w:t>4734,51347</w:t>
            </w:r>
          </w:p>
        </w:tc>
        <w:tc>
          <w:tcPr>
            <w:tcW w:w="1186" w:type="dxa"/>
            <w:vAlign w:val="center"/>
          </w:tcPr>
          <w:p w:rsidR="00CD2947" w:rsidRPr="00433F44" w:rsidRDefault="00CD2947" w:rsidP="00855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sz w:val="22"/>
                <w:szCs w:val="22"/>
              </w:rPr>
              <w:t>1110</w:t>
            </w:r>
            <w:r w:rsidR="00726A41" w:rsidRPr="00433F4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33F44">
              <w:rPr>
                <w:rFonts w:ascii="Times New Roman" w:hAnsi="Times New Roman" w:cs="Times New Roman"/>
                <w:sz w:val="22"/>
                <w:szCs w:val="22"/>
              </w:rPr>
              <w:t>57356</w:t>
            </w:r>
          </w:p>
        </w:tc>
        <w:tc>
          <w:tcPr>
            <w:tcW w:w="1280" w:type="dxa"/>
            <w:vAlign w:val="center"/>
          </w:tcPr>
          <w:p w:rsidR="00CD2947" w:rsidRPr="00433F44" w:rsidRDefault="00CD2947" w:rsidP="00CD2947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0</w:t>
            </w:r>
          </w:p>
        </w:tc>
      </w:tr>
      <w:tr w:rsidR="00CD2947" w:rsidRPr="00433F44" w:rsidTr="00306EC7">
        <w:trPr>
          <w:gridAfter w:val="1"/>
          <w:wAfter w:w="7" w:type="dxa"/>
          <w:trHeight w:val="210"/>
        </w:trPr>
        <w:tc>
          <w:tcPr>
            <w:tcW w:w="539" w:type="dxa"/>
          </w:tcPr>
          <w:p w:rsidR="00CD2947" w:rsidRPr="00433F44" w:rsidRDefault="00CD2947" w:rsidP="00CD2947">
            <w:pPr>
              <w:jc w:val="center"/>
              <w:rPr>
                <w:sz w:val="22"/>
                <w:szCs w:val="22"/>
              </w:rPr>
            </w:pPr>
          </w:p>
          <w:p w:rsidR="00CD2947" w:rsidRPr="00433F44" w:rsidRDefault="00CD2947" w:rsidP="00CD2947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5</w:t>
            </w:r>
          </w:p>
        </w:tc>
        <w:tc>
          <w:tcPr>
            <w:tcW w:w="5273" w:type="dxa"/>
            <w:vAlign w:val="center"/>
          </w:tcPr>
          <w:p w:rsidR="00CD2947" w:rsidRPr="00433F44" w:rsidRDefault="00CD2947" w:rsidP="00CD2947">
            <w:pPr>
              <w:rPr>
                <w:color w:val="000000"/>
                <w:sz w:val="22"/>
                <w:szCs w:val="22"/>
              </w:rPr>
            </w:pPr>
            <w:r w:rsidRPr="00433F44">
              <w:rPr>
                <w:color w:val="000000"/>
                <w:sz w:val="22"/>
                <w:szCs w:val="22"/>
              </w:rPr>
              <w:t xml:space="preserve"> </w:t>
            </w:r>
            <w:r w:rsidRPr="00433F44">
              <w:rPr>
                <w:sz w:val="22"/>
                <w:szCs w:val="22"/>
              </w:rPr>
              <w:t>Модернизация внутриквартальных</w:t>
            </w:r>
            <w:r w:rsidRPr="00433F4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433F44">
              <w:rPr>
                <w:rFonts w:eastAsia="Calibri"/>
                <w:sz w:val="22"/>
                <w:szCs w:val="22"/>
              </w:rPr>
              <w:t>сетей теплоснабжения</w:t>
            </w:r>
            <w:r w:rsidRPr="00433F44">
              <w:rPr>
                <w:bCs/>
                <w:spacing w:val="-1"/>
                <w:sz w:val="22"/>
                <w:szCs w:val="22"/>
              </w:rPr>
              <w:t xml:space="preserve"> </w:t>
            </w:r>
            <w:r w:rsidRPr="00433F44">
              <w:rPr>
                <w:sz w:val="22"/>
                <w:szCs w:val="22"/>
              </w:rPr>
              <w:t xml:space="preserve">ул. Пригородная до ул. Мира, д. 32 </w:t>
            </w:r>
            <w:r w:rsidRPr="00433F44">
              <w:rPr>
                <w:bCs/>
                <w:spacing w:val="-1"/>
                <w:sz w:val="22"/>
                <w:szCs w:val="22"/>
              </w:rPr>
              <w:t xml:space="preserve">2*220 </w:t>
            </w:r>
            <w:proofErr w:type="spellStart"/>
            <w:r w:rsidRPr="00433F44">
              <w:rPr>
                <w:bCs/>
                <w:spacing w:val="-1"/>
                <w:sz w:val="22"/>
                <w:szCs w:val="22"/>
              </w:rPr>
              <w:t>м.п</w:t>
            </w:r>
            <w:proofErr w:type="spellEnd"/>
            <w:r w:rsidRPr="00433F44">
              <w:rPr>
                <w:bCs/>
                <w:spacing w:val="-1"/>
                <w:sz w:val="22"/>
                <w:szCs w:val="22"/>
              </w:rPr>
              <w:t xml:space="preserve">. </w:t>
            </w:r>
            <w:r w:rsidRPr="00433F44">
              <w:rPr>
                <w:color w:val="000000"/>
                <w:sz w:val="22"/>
                <w:szCs w:val="22"/>
              </w:rPr>
              <w:t>(</w:t>
            </w:r>
            <w:r w:rsidRPr="00433F44">
              <w:rPr>
                <w:sz w:val="22"/>
                <w:szCs w:val="22"/>
              </w:rPr>
              <w:t xml:space="preserve">подземная </w:t>
            </w:r>
            <w:proofErr w:type="spellStart"/>
            <w:r w:rsidRPr="00433F44">
              <w:rPr>
                <w:sz w:val="22"/>
                <w:szCs w:val="22"/>
              </w:rPr>
              <w:t>бесканальная</w:t>
            </w:r>
            <w:proofErr w:type="spellEnd"/>
            <w:r w:rsidRPr="00433F44">
              <w:rPr>
                <w:sz w:val="22"/>
                <w:szCs w:val="22"/>
              </w:rPr>
              <w:t xml:space="preserve"> прокладка,</w:t>
            </w:r>
            <w:r w:rsidRPr="00433F44">
              <w:rPr>
                <w:color w:val="000000"/>
                <w:sz w:val="22"/>
                <w:szCs w:val="22"/>
              </w:rPr>
              <w:t xml:space="preserve"> трубы </w:t>
            </w:r>
            <w:r w:rsidRPr="00433F44">
              <w:rPr>
                <w:color w:val="000000"/>
                <w:sz w:val="22"/>
                <w:szCs w:val="22"/>
              </w:rPr>
              <w:lastRenderedPageBreak/>
              <w:t>в ППМ-изоляции).</w:t>
            </w:r>
          </w:p>
        </w:tc>
        <w:tc>
          <w:tcPr>
            <w:tcW w:w="2749" w:type="dxa"/>
          </w:tcPr>
          <w:p w:rsidR="00CD2947" w:rsidRPr="00433F44" w:rsidRDefault="00CD2947" w:rsidP="00CD2947">
            <w:pPr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lastRenderedPageBreak/>
              <w:t>Администрация города, МУП «Возрождение», подрядные организации.</w:t>
            </w:r>
          </w:p>
        </w:tc>
        <w:tc>
          <w:tcPr>
            <w:tcW w:w="1364" w:type="dxa"/>
          </w:tcPr>
          <w:p w:rsidR="00CD2947" w:rsidRPr="00433F44" w:rsidRDefault="00CD2947" w:rsidP="00CD2947">
            <w:pPr>
              <w:jc w:val="center"/>
              <w:rPr>
                <w:sz w:val="22"/>
                <w:szCs w:val="22"/>
              </w:rPr>
            </w:pPr>
          </w:p>
          <w:p w:rsidR="00CD2947" w:rsidRPr="00433F44" w:rsidRDefault="00CD2947" w:rsidP="00CD2947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2022</w:t>
            </w:r>
          </w:p>
        </w:tc>
        <w:tc>
          <w:tcPr>
            <w:tcW w:w="1305" w:type="dxa"/>
            <w:vAlign w:val="center"/>
          </w:tcPr>
          <w:p w:rsidR="00CD2947" w:rsidRPr="00433F44" w:rsidRDefault="00CD2947" w:rsidP="00855CCB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3693,53938</w:t>
            </w:r>
          </w:p>
        </w:tc>
        <w:tc>
          <w:tcPr>
            <w:tcW w:w="677" w:type="dxa"/>
            <w:vAlign w:val="center"/>
          </w:tcPr>
          <w:p w:rsidR="00CD2947" w:rsidRPr="00433F44" w:rsidRDefault="00CD2947" w:rsidP="00CD29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CD2947" w:rsidRPr="00433F44" w:rsidRDefault="00CD2947" w:rsidP="00855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sz w:val="22"/>
                <w:szCs w:val="22"/>
              </w:rPr>
              <w:t>2991,76246</w:t>
            </w:r>
          </w:p>
        </w:tc>
        <w:tc>
          <w:tcPr>
            <w:tcW w:w="1186" w:type="dxa"/>
            <w:vAlign w:val="center"/>
          </w:tcPr>
          <w:p w:rsidR="00CD2947" w:rsidRPr="00433F44" w:rsidRDefault="00CD2947" w:rsidP="00855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sz w:val="22"/>
                <w:szCs w:val="22"/>
              </w:rPr>
              <w:t>701,77692</w:t>
            </w:r>
          </w:p>
        </w:tc>
        <w:tc>
          <w:tcPr>
            <w:tcW w:w="1280" w:type="dxa"/>
            <w:vAlign w:val="center"/>
          </w:tcPr>
          <w:p w:rsidR="00CD2947" w:rsidRPr="00433F44" w:rsidRDefault="00CD2947" w:rsidP="00CD2947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0</w:t>
            </w:r>
          </w:p>
        </w:tc>
      </w:tr>
      <w:tr w:rsidR="00CD2947" w:rsidRPr="00433F44" w:rsidTr="00306EC7">
        <w:trPr>
          <w:gridAfter w:val="1"/>
          <w:wAfter w:w="7" w:type="dxa"/>
          <w:trHeight w:val="178"/>
        </w:trPr>
        <w:tc>
          <w:tcPr>
            <w:tcW w:w="539" w:type="dxa"/>
            <w:shd w:val="clear" w:color="auto" w:fill="auto"/>
          </w:tcPr>
          <w:p w:rsidR="00CD2947" w:rsidRPr="00433F44" w:rsidRDefault="00CD2947" w:rsidP="00CD2947">
            <w:pPr>
              <w:jc w:val="center"/>
              <w:rPr>
                <w:sz w:val="22"/>
                <w:szCs w:val="22"/>
              </w:rPr>
            </w:pPr>
          </w:p>
          <w:p w:rsidR="00CD2947" w:rsidRPr="00433F44" w:rsidRDefault="00CD2947" w:rsidP="00CD2947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6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CD2947" w:rsidRPr="00433F44" w:rsidRDefault="00CD2947" w:rsidP="00CD2947">
            <w:pPr>
              <w:rPr>
                <w:color w:val="000000"/>
                <w:sz w:val="22"/>
                <w:szCs w:val="22"/>
              </w:rPr>
            </w:pPr>
            <w:r w:rsidRPr="00433F44">
              <w:rPr>
                <w:color w:val="000000"/>
                <w:sz w:val="22"/>
                <w:szCs w:val="22"/>
              </w:rPr>
              <w:t xml:space="preserve"> </w:t>
            </w:r>
            <w:r w:rsidRPr="00433F44">
              <w:rPr>
                <w:sz w:val="22"/>
                <w:szCs w:val="22"/>
              </w:rPr>
              <w:t>Модернизация</w:t>
            </w:r>
            <w:r w:rsidRPr="00433F4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433F44">
              <w:rPr>
                <w:sz w:val="22"/>
                <w:szCs w:val="22"/>
              </w:rPr>
              <w:t>внутриквартальных</w:t>
            </w:r>
            <w:r w:rsidRPr="00433F4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433F44">
              <w:rPr>
                <w:rFonts w:eastAsia="Calibri"/>
                <w:sz w:val="22"/>
                <w:szCs w:val="22"/>
              </w:rPr>
              <w:t>сетей теплоснабжения</w:t>
            </w:r>
            <w:r w:rsidRPr="00433F44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433F44">
              <w:rPr>
                <w:spacing w:val="-1"/>
                <w:sz w:val="22"/>
                <w:szCs w:val="22"/>
              </w:rPr>
              <w:t>ул. Лермонтова д.15 (Школа №8) до ул.</w:t>
            </w:r>
            <w:r w:rsidR="004543A3" w:rsidRPr="00433F44">
              <w:rPr>
                <w:spacing w:val="-1"/>
                <w:sz w:val="22"/>
                <w:szCs w:val="22"/>
              </w:rPr>
              <w:t xml:space="preserve"> </w:t>
            </w:r>
            <w:r w:rsidRPr="00433F44">
              <w:rPr>
                <w:spacing w:val="-1"/>
                <w:sz w:val="22"/>
                <w:szCs w:val="22"/>
              </w:rPr>
              <w:t>Мира д.23</w:t>
            </w:r>
            <w:r w:rsidR="004543A3" w:rsidRPr="00433F44">
              <w:rPr>
                <w:bCs/>
                <w:spacing w:val="-1"/>
                <w:sz w:val="22"/>
                <w:szCs w:val="22"/>
              </w:rPr>
              <w:t>,</w:t>
            </w:r>
            <w:r w:rsidRPr="00433F44">
              <w:rPr>
                <w:bCs/>
                <w:spacing w:val="-1"/>
                <w:sz w:val="22"/>
                <w:szCs w:val="22"/>
              </w:rPr>
              <w:t xml:space="preserve"> 2*70 </w:t>
            </w:r>
            <w:proofErr w:type="spellStart"/>
            <w:r w:rsidRPr="00433F44">
              <w:rPr>
                <w:bCs/>
                <w:spacing w:val="-1"/>
                <w:sz w:val="22"/>
                <w:szCs w:val="22"/>
              </w:rPr>
              <w:t>м.п</w:t>
            </w:r>
            <w:proofErr w:type="spellEnd"/>
            <w:r w:rsidR="004543A3" w:rsidRPr="00433F44">
              <w:rPr>
                <w:bCs/>
                <w:spacing w:val="-1"/>
                <w:sz w:val="22"/>
                <w:szCs w:val="22"/>
              </w:rPr>
              <w:t>.</w:t>
            </w:r>
            <w:r w:rsidRPr="00433F44">
              <w:rPr>
                <w:bCs/>
                <w:spacing w:val="-1"/>
                <w:sz w:val="22"/>
                <w:szCs w:val="22"/>
              </w:rPr>
              <w:t xml:space="preserve"> </w:t>
            </w:r>
            <w:r w:rsidRPr="00433F44">
              <w:rPr>
                <w:color w:val="000000"/>
                <w:sz w:val="22"/>
                <w:szCs w:val="22"/>
              </w:rPr>
              <w:t>(</w:t>
            </w:r>
            <w:r w:rsidRPr="00433F44">
              <w:rPr>
                <w:sz w:val="22"/>
                <w:szCs w:val="22"/>
              </w:rPr>
              <w:t xml:space="preserve">подземная </w:t>
            </w:r>
            <w:proofErr w:type="spellStart"/>
            <w:r w:rsidRPr="00433F44">
              <w:rPr>
                <w:sz w:val="22"/>
                <w:szCs w:val="22"/>
              </w:rPr>
              <w:t>бесканальная</w:t>
            </w:r>
            <w:proofErr w:type="spellEnd"/>
            <w:r w:rsidRPr="00433F44">
              <w:rPr>
                <w:sz w:val="22"/>
                <w:szCs w:val="22"/>
              </w:rPr>
              <w:t xml:space="preserve"> прокладка,</w:t>
            </w:r>
            <w:r w:rsidRPr="00433F44">
              <w:rPr>
                <w:color w:val="000000"/>
                <w:sz w:val="22"/>
                <w:szCs w:val="22"/>
              </w:rPr>
              <w:t xml:space="preserve"> трубы в ППМ-изоляции).</w:t>
            </w:r>
          </w:p>
        </w:tc>
        <w:tc>
          <w:tcPr>
            <w:tcW w:w="2749" w:type="dxa"/>
            <w:shd w:val="clear" w:color="auto" w:fill="auto"/>
          </w:tcPr>
          <w:p w:rsidR="00CD2947" w:rsidRPr="00433F44" w:rsidRDefault="00CD2947" w:rsidP="00CD2947">
            <w:pPr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Администрация города, МУП «Возрождение», подрядные организации.</w:t>
            </w:r>
          </w:p>
        </w:tc>
        <w:tc>
          <w:tcPr>
            <w:tcW w:w="1364" w:type="dxa"/>
            <w:shd w:val="clear" w:color="auto" w:fill="auto"/>
          </w:tcPr>
          <w:p w:rsidR="00CD2947" w:rsidRPr="00433F44" w:rsidRDefault="00CD2947" w:rsidP="00CD2947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2022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D2947" w:rsidRPr="00433F44" w:rsidRDefault="00CD2947" w:rsidP="00855CCB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7</w:t>
            </w:r>
            <w:r w:rsidR="001A193E" w:rsidRPr="00433F44">
              <w:rPr>
                <w:sz w:val="22"/>
                <w:szCs w:val="22"/>
              </w:rPr>
              <w:t>30</w:t>
            </w:r>
            <w:r w:rsidRPr="00433F44">
              <w:rPr>
                <w:sz w:val="22"/>
                <w:szCs w:val="22"/>
              </w:rPr>
              <w:t>,</w:t>
            </w:r>
            <w:r w:rsidR="001A193E" w:rsidRPr="00433F44">
              <w:rPr>
                <w:sz w:val="22"/>
                <w:szCs w:val="22"/>
              </w:rPr>
              <w:t>04381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CD2947" w:rsidRPr="00433F44" w:rsidRDefault="00CD2947" w:rsidP="00CD29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2947" w:rsidRPr="00433F44" w:rsidRDefault="00CD2947" w:rsidP="00855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sz w:val="22"/>
                <w:szCs w:val="22"/>
              </w:rPr>
              <w:t>587,97562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D2947" w:rsidRPr="00433F44" w:rsidRDefault="00CD2947" w:rsidP="00855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A193E" w:rsidRPr="00433F44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r w:rsidRPr="00433F4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A193E" w:rsidRPr="00433F44">
              <w:rPr>
                <w:rFonts w:ascii="Times New Roman" w:hAnsi="Times New Roman" w:cs="Times New Roman"/>
                <w:sz w:val="22"/>
                <w:szCs w:val="22"/>
              </w:rPr>
              <w:t>06819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CD2947" w:rsidRPr="00433F44" w:rsidRDefault="00CD2947" w:rsidP="00CD2947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0</w:t>
            </w:r>
          </w:p>
        </w:tc>
      </w:tr>
      <w:tr w:rsidR="00CD2947" w:rsidRPr="00433F44" w:rsidTr="00306EC7">
        <w:trPr>
          <w:gridAfter w:val="1"/>
          <w:wAfter w:w="7" w:type="dxa"/>
          <w:trHeight w:val="951"/>
        </w:trPr>
        <w:tc>
          <w:tcPr>
            <w:tcW w:w="539" w:type="dxa"/>
            <w:shd w:val="clear" w:color="auto" w:fill="auto"/>
          </w:tcPr>
          <w:p w:rsidR="00CD2947" w:rsidRPr="00433F44" w:rsidRDefault="00CD2947" w:rsidP="00CD2947">
            <w:pPr>
              <w:jc w:val="center"/>
              <w:rPr>
                <w:sz w:val="22"/>
                <w:szCs w:val="22"/>
              </w:rPr>
            </w:pPr>
          </w:p>
          <w:p w:rsidR="00CD2947" w:rsidRPr="00433F44" w:rsidRDefault="00CD2947" w:rsidP="00CD2947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7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CD2947" w:rsidRPr="00433F44" w:rsidRDefault="00CD2947" w:rsidP="00CD2947">
            <w:pPr>
              <w:rPr>
                <w:color w:val="000000"/>
                <w:sz w:val="22"/>
                <w:szCs w:val="22"/>
              </w:rPr>
            </w:pPr>
            <w:r w:rsidRPr="00433F44">
              <w:rPr>
                <w:color w:val="000000"/>
                <w:sz w:val="22"/>
                <w:szCs w:val="22"/>
              </w:rPr>
              <w:t xml:space="preserve"> </w:t>
            </w:r>
            <w:r w:rsidRPr="00433F44">
              <w:rPr>
                <w:sz w:val="22"/>
                <w:szCs w:val="22"/>
              </w:rPr>
              <w:t>Модернизация</w:t>
            </w:r>
            <w:r w:rsidRPr="00433F4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433F44">
              <w:rPr>
                <w:sz w:val="22"/>
                <w:szCs w:val="22"/>
              </w:rPr>
              <w:t>внутриквартальных</w:t>
            </w:r>
            <w:r w:rsidRPr="00433F4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433F44">
              <w:rPr>
                <w:rFonts w:eastAsia="Calibri"/>
                <w:sz w:val="22"/>
                <w:szCs w:val="22"/>
              </w:rPr>
              <w:t>сетей теплоснабжения</w:t>
            </w:r>
            <w:r w:rsidRPr="00433F44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433F44">
              <w:rPr>
                <w:bCs/>
                <w:spacing w:val="-1"/>
                <w:sz w:val="22"/>
                <w:szCs w:val="22"/>
              </w:rPr>
              <w:t>от</w:t>
            </w:r>
            <w:r w:rsidRPr="00433F44">
              <w:rPr>
                <w:spacing w:val="-1"/>
                <w:sz w:val="22"/>
                <w:szCs w:val="22"/>
              </w:rPr>
              <w:t xml:space="preserve"> котельной № 2 до </w:t>
            </w:r>
            <w:proofErr w:type="spellStart"/>
            <w:r w:rsidRPr="00433F44">
              <w:rPr>
                <w:spacing w:val="-1"/>
                <w:sz w:val="22"/>
                <w:szCs w:val="22"/>
              </w:rPr>
              <w:t>ул.Садовая</w:t>
            </w:r>
            <w:proofErr w:type="spellEnd"/>
            <w:r w:rsidRPr="00433F44">
              <w:rPr>
                <w:spacing w:val="-1"/>
                <w:sz w:val="22"/>
                <w:szCs w:val="22"/>
              </w:rPr>
              <w:t xml:space="preserve"> д.9 </w:t>
            </w:r>
            <w:r w:rsidRPr="00433F44">
              <w:rPr>
                <w:bCs/>
                <w:spacing w:val="-1"/>
                <w:sz w:val="22"/>
                <w:szCs w:val="22"/>
              </w:rPr>
              <w:t>г. Карабаново</w:t>
            </w:r>
            <w:r w:rsidR="004543A3" w:rsidRPr="00433F44">
              <w:rPr>
                <w:bCs/>
                <w:spacing w:val="-1"/>
                <w:sz w:val="22"/>
                <w:szCs w:val="22"/>
              </w:rPr>
              <w:t xml:space="preserve">, </w:t>
            </w:r>
            <w:r w:rsidR="004543A3" w:rsidRPr="00433F44">
              <w:rPr>
                <w:sz w:val="22"/>
                <w:szCs w:val="22"/>
              </w:rPr>
              <w:t xml:space="preserve">4*100 </w:t>
            </w:r>
            <w:proofErr w:type="spellStart"/>
            <w:r w:rsidR="004543A3" w:rsidRPr="00433F44">
              <w:rPr>
                <w:sz w:val="22"/>
                <w:szCs w:val="22"/>
              </w:rPr>
              <w:t>м.п</w:t>
            </w:r>
            <w:proofErr w:type="spellEnd"/>
            <w:r w:rsidR="004543A3" w:rsidRPr="00433F44">
              <w:rPr>
                <w:sz w:val="22"/>
                <w:szCs w:val="22"/>
              </w:rPr>
              <w:t>.</w:t>
            </w:r>
            <w:r w:rsidRPr="00433F44">
              <w:rPr>
                <w:bCs/>
                <w:spacing w:val="-1"/>
                <w:sz w:val="22"/>
                <w:szCs w:val="22"/>
              </w:rPr>
              <w:t xml:space="preserve"> </w:t>
            </w:r>
            <w:r w:rsidRPr="00433F44">
              <w:rPr>
                <w:color w:val="000000"/>
                <w:sz w:val="22"/>
                <w:szCs w:val="22"/>
              </w:rPr>
              <w:t>(</w:t>
            </w:r>
            <w:r w:rsidRPr="00433F44">
              <w:rPr>
                <w:sz w:val="22"/>
                <w:szCs w:val="22"/>
              </w:rPr>
              <w:t xml:space="preserve">подземная </w:t>
            </w:r>
            <w:proofErr w:type="spellStart"/>
            <w:r w:rsidRPr="00433F44">
              <w:rPr>
                <w:sz w:val="22"/>
                <w:szCs w:val="22"/>
              </w:rPr>
              <w:t>бесканальная</w:t>
            </w:r>
            <w:proofErr w:type="spellEnd"/>
            <w:r w:rsidRPr="00433F44">
              <w:rPr>
                <w:sz w:val="22"/>
                <w:szCs w:val="22"/>
              </w:rPr>
              <w:t xml:space="preserve"> прокладка,</w:t>
            </w:r>
            <w:r w:rsidRPr="00433F44">
              <w:rPr>
                <w:color w:val="000000"/>
                <w:sz w:val="22"/>
                <w:szCs w:val="22"/>
              </w:rPr>
              <w:t xml:space="preserve"> трубы в ППМ-изоляции).</w:t>
            </w:r>
          </w:p>
        </w:tc>
        <w:tc>
          <w:tcPr>
            <w:tcW w:w="2749" w:type="dxa"/>
            <w:shd w:val="clear" w:color="auto" w:fill="auto"/>
          </w:tcPr>
          <w:p w:rsidR="00CD2947" w:rsidRPr="00433F44" w:rsidRDefault="00CD2947" w:rsidP="00CD2947">
            <w:pPr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Администрация города, МУП «Возрождение», подрядные организации.</w:t>
            </w:r>
          </w:p>
        </w:tc>
        <w:tc>
          <w:tcPr>
            <w:tcW w:w="1364" w:type="dxa"/>
            <w:shd w:val="clear" w:color="auto" w:fill="auto"/>
          </w:tcPr>
          <w:p w:rsidR="00CD2947" w:rsidRPr="00433F44" w:rsidRDefault="00CD2947" w:rsidP="00CD2947">
            <w:pPr>
              <w:jc w:val="center"/>
              <w:rPr>
                <w:sz w:val="22"/>
                <w:szCs w:val="22"/>
              </w:rPr>
            </w:pPr>
          </w:p>
          <w:p w:rsidR="00CD2947" w:rsidRPr="00433F44" w:rsidRDefault="00CD2947" w:rsidP="00CD2947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2022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D2947" w:rsidRPr="00433F44" w:rsidRDefault="00CD2947" w:rsidP="00855CCB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18</w:t>
            </w:r>
            <w:r w:rsidR="001A193E" w:rsidRPr="00433F44">
              <w:rPr>
                <w:sz w:val="22"/>
                <w:szCs w:val="22"/>
              </w:rPr>
              <w:t>73</w:t>
            </w:r>
            <w:r w:rsidRPr="00433F44">
              <w:rPr>
                <w:sz w:val="22"/>
                <w:szCs w:val="22"/>
              </w:rPr>
              <w:t>,</w:t>
            </w:r>
            <w:r w:rsidR="001A193E" w:rsidRPr="00433F44">
              <w:rPr>
                <w:sz w:val="22"/>
                <w:szCs w:val="22"/>
              </w:rPr>
              <w:t>17456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CD2947" w:rsidRPr="00433F44" w:rsidRDefault="00CD2947" w:rsidP="00CD29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2947" w:rsidRPr="00433F44" w:rsidRDefault="00CD2947" w:rsidP="00855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sz w:val="22"/>
                <w:szCs w:val="22"/>
              </w:rPr>
              <w:t>1508,65053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D2947" w:rsidRPr="00433F44" w:rsidRDefault="00CD2947" w:rsidP="00855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A193E" w:rsidRPr="00433F44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  <w:r w:rsidRPr="00433F4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A193E" w:rsidRPr="00433F44">
              <w:rPr>
                <w:rFonts w:ascii="Times New Roman" w:hAnsi="Times New Roman" w:cs="Times New Roman"/>
                <w:sz w:val="22"/>
                <w:szCs w:val="22"/>
              </w:rPr>
              <w:t>52403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CD2947" w:rsidRPr="00433F44" w:rsidRDefault="00CD2947" w:rsidP="00CD2947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0</w:t>
            </w:r>
          </w:p>
        </w:tc>
      </w:tr>
      <w:tr w:rsidR="00CD2947" w:rsidRPr="00433F44" w:rsidTr="00306EC7">
        <w:trPr>
          <w:gridAfter w:val="1"/>
          <w:wAfter w:w="7" w:type="dxa"/>
          <w:trHeight w:val="740"/>
        </w:trPr>
        <w:tc>
          <w:tcPr>
            <w:tcW w:w="539" w:type="dxa"/>
          </w:tcPr>
          <w:p w:rsidR="00CD2947" w:rsidRPr="00433F44" w:rsidRDefault="00CD2947" w:rsidP="00CD2947">
            <w:pPr>
              <w:jc w:val="center"/>
              <w:rPr>
                <w:sz w:val="22"/>
                <w:szCs w:val="22"/>
              </w:rPr>
            </w:pPr>
          </w:p>
          <w:p w:rsidR="00CD2947" w:rsidRPr="00433F44" w:rsidRDefault="00CD2947" w:rsidP="00CD2947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8</w:t>
            </w:r>
          </w:p>
        </w:tc>
        <w:tc>
          <w:tcPr>
            <w:tcW w:w="5273" w:type="dxa"/>
            <w:vAlign w:val="center"/>
          </w:tcPr>
          <w:p w:rsidR="00CD2947" w:rsidRPr="00433F44" w:rsidRDefault="00CD2947" w:rsidP="00CD2947">
            <w:pPr>
              <w:rPr>
                <w:color w:val="000000"/>
                <w:sz w:val="22"/>
                <w:szCs w:val="22"/>
              </w:rPr>
            </w:pPr>
            <w:r w:rsidRPr="00433F44">
              <w:rPr>
                <w:color w:val="000000"/>
                <w:sz w:val="22"/>
                <w:szCs w:val="22"/>
              </w:rPr>
              <w:t xml:space="preserve"> </w:t>
            </w:r>
            <w:r w:rsidRPr="00433F44">
              <w:rPr>
                <w:sz w:val="22"/>
                <w:szCs w:val="22"/>
              </w:rPr>
              <w:t>Модернизация</w:t>
            </w:r>
            <w:r w:rsidRPr="00433F44">
              <w:rPr>
                <w:rFonts w:eastAsia="Calibri"/>
                <w:sz w:val="22"/>
                <w:szCs w:val="22"/>
              </w:rPr>
              <w:t xml:space="preserve"> внутриквартальных сетей теплоснабжения на </w:t>
            </w:r>
            <w:r w:rsidRPr="00433F44">
              <w:rPr>
                <w:bCs/>
                <w:spacing w:val="-1"/>
                <w:sz w:val="22"/>
                <w:szCs w:val="22"/>
              </w:rPr>
              <w:t xml:space="preserve">территории Больничного городка, 2*200 </w:t>
            </w:r>
            <w:proofErr w:type="spellStart"/>
            <w:r w:rsidRPr="00433F44">
              <w:rPr>
                <w:bCs/>
                <w:spacing w:val="-1"/>
                <w:sz w:val="22"/>
                <w:szCs w:val="22"/>
              </w:rPr>
              <w:t>п.м</w:t>
            </w:r>
            <w:proofErr w:type="spellEnd"/>
            <w:r w:rsidRPr="00433F44">
              <w:rPr>
                <w:color w:val="000000"/>
                <w:sz w:val="22"/>
                <w:szCs w:val="22"/>
              </w:rPr>
              <w:t xml:space="preserve"> (</w:t>
            </w:r>
            <w:r w:rsidRPr="00433F44">
              <w:rPr>
                <w:sz w:val="22"/>
                <w:szCs w:val="22"/>
              </w:rPr>
              <w:t xml:space="preserve">подземная </w:t>
            </w:r>
            <w:proofErr w:type="spellStart"/>
            <w:r w:rsidRPr="00433F44">
              <w:rPr>
                <w:sz w:val="22"/>
                <w:szCs w:val="22"/>
              </w:rPr>
              <w:t>бесканальная</w:t>
            </w:r>
            <w:proofErr w:type="spellEnd"/>
            <w:r w:rsidRPr="00433F44">
              <w:rPr>
                <w:sz w:val="22"/>
                <w:szCs w:val="22"/>
              </w:rPr>
              <w:t xml:space="preserve"> прокладка,</w:t>
            </w:r>
            <w:r w:rsidRPr="00433F44">
              <w:rPr>
                <w:color w:val="000000"/>
                <w:sz w:val="22"/>
                <w:szCs w:val="22"/>
              </w:rPr>
              <w:t xml:space="preserve"> трубы в ППМ-изоляции).</w:t>
            </w:r>
          </w:p>
        </w:tc>
        <w:tc>
          <w:tcPr>
            <w:tcW w:w="2749" w:type="dxa"/>
          </w:tcPr>
          <w:p w:rsidR="00CD2947" w:rsidRPr="00433F44" w:rsidRDefault="00CD2947" w:rsidP="00CD2947">
            <w:pPr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Администрация города, МУП «Возрождение», подрядные организации.</w:t>
            </w:r>
          </w:p>
        </w:tc>
        <w:tc>
          <w:tcPr>
            <w:tcW w:w="1364" w:type="dxa"/>
          </w:tcPr>
          <w:p w:rsidR="00CD2947" w:rsidRPr="00433F44" w:rsidRDefault="00CD2947" w:rsidP="00CD2947">
            <w:pPr>
              <w:jc w:val="center"/>
              <w:rPr>
                <w:sz w:val="22"/>
                <w:szCs w:val="22"/>
              </w:rPr>
            </w:pPr>
          </w:p>
          <w:p w:rsidR="00CD2947" w:rsidRPr="00433F44" w:rsidRDefault="00CD2947" w:rsidP="00CD2947">
            <w:pPr>
              <w:jc w:val="center"/>
              <w:rPr>
                <w:sz w:val="22"/>
                <w:szCs w:val="22"/>
              </w:rPr>
            </w:pPr>
          </w:p>
          <w:p w:rsidR="00CD2947" w:rsidRPr="00433F44" w:rsidRDefault="00CD2947" w:rsidP="00CD2947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2022</w:t>
            </w:r>
          </w:p>
        </w:tc>
        <w:tc>
          <w:tcPr>
            <w:tcW w:w="1305" w:type="dxa"/>
            <w:vAlign w:val="center"/>
          </w:tcPr>
          <w:p w:rsidR="00CD2947" w:rsidRPr="00433F44" w:rsidRDefault="00CD2947" w:rsidP="00855CCB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3587,86465</w:t>
            </w:r>
          </w:p>
        </w:tc>
        <w:tc>
          <w:tcPr>
            <w:tcW w:w="677" w:type="dxa"/>
            <w:vAlign w:val="center"/>
          </w:tcPr>
          <w:p w:rsidR="00CD2947" w:rsidRPr="00433F44" w:rsidRDefault="00CD2947" w:rsidP="00CD29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CD2947" w:rsidRPr="00433F44" w:rsidRDefault="00CD2947" w:rsidP="00855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sz w:val="22"/>
                <w:szCs w:val="22"/>
              </w:rPr>
              <w:t>2906,17037</w:t>
            </w:r>
          </w:p>
        </w:tc>
        <w:tc>
          <w:tcPr>
            <w:tcW w:w="1186" w:type="dxa"/>
            <w:vAlign w:val="center"/>
          </w:tcPr>
          <w:p w:rsidR="00CD2947" w:rsidRPr="00433F44" w:rsidRDefault="00CD2947" w:rsidP="00855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sz w:val="22"/>
                <w:szCs w:val="22"/>
              </w:rPr>
              <w:t>681,69428</w:t>
            </w:r>
          </w:p>
        </w:tc>
        <w:tc>
          <w:tcPr>
            <w:tcW w:w="1280" w:type="dxa"/>
            <w:vAlign w:val="center"/>
          </w:tcPr>
          <w:p w:rsidR="00CD2947" w:rsidRPr="00433F44" w:rsidRDefault="00CD2947" w:rsidP="00CD2947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0</w:t>
            </w:r>
          </w:p>
        </w:tc>
      </w:tr>
      <w:tr w:rsidR="00CD2947" w:rsidRPr="00433F44" w:rsidTr="00306EC7">
        <w:trPr>
          <w:gridAfter w:val="1"/>
          <w:wAfter w:w="7" w:type="dxa"/>
          <w:trHeight w:val="659"/>
        </w:trPr>
        <w:tc>
          <w:tcPr>
            <w:tcW w:w="539" w:type="dxa"/>
          </w:tcPr>
          <w:p w:rsidR="00CD2947" w:rsidRPr="00433F44" w:rsidRDefault="00CD2947" w:rsidP="00CD2947">
            <w:pPr>
              <w:jc w:val="center"/>
              <w:rPr>
                <w:sz w:val="22"/>
                <w:szCs w:val="22"/>
              </w:rPr>
            </w:pPr>
          </w:p>
          <w:p w:rsidR="00CD2947" w:rsidRPr="00433F44" w:rsidRDefault="00CD2947" w:rsidP="00CD2947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9</w:t>
            </w:r>
          </w:p>
        </w:tc>
        <w:tc>
          <w:tcPr>
            <w:tcW w:w="5273" w:type="dxa"/>
            <w:vAlign w:val="center"/>
          </w:tcPr>
          <w:p w:rsidR="00CD2947" w:rsidRPr="00433F44" w:rsidRDefault="00CD2947" w:rsidP="00CD2947">
            <w:pPr>
              <w:rPr>
                <w:color w:val="000000"/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Модернизация внутриквартальных</w:t>
            </w:r>
            <w:r w:rsidRPr="00433F44">
              <w:rPr>
                <w:rFonts w:eastAsia="Calibri"/>
                <w:sz w:val="22"/>
                <w:szCs w:val="22"/>
              </w:rPr>
              <w:t xml:space="preserve"> сетей теплоснабжения </w:t>
            </w:r>
            <w:r w:rsidRPr="00433F44">
              <w:rPr>
                <w:bCs/>
                <w:spacing w:val="-1"/>
                <w:sz w:val="22"/>
                <w:szCs w:val="22"/>
              </w:rPr>
              <w:t>от котельной №2 до ул.</w:t>
            </w:r>
            <w:r w:rsidR="00726A41" w:rsidRPr="00433F44">
              <w:rPr>
                <w:bCs/>
                <w:spacing w:val="-1"/>
                <w:sz w:val="22"/>
                <w:szCs w:val="22"/>
              </w:rPr>
              <w:t xml:space="preserve"> </w:t>
            </w:r>
            <w:r w:rsidRPr="00433F44">
              <w:rPr>
                <w:bCs/>
                <w:spacing w:val="-1"/>
                <w:sz w:val="22"/>
                <w:szCs w:val="22"/>
              </w:rPr>
              <w:t>Садовая д.16</w:t>
            </w:r>
            <w:r w:rsidR="00726A41" w:rsidRPr="00433F44">
              <w:rPr>
                <w:bCs/>
                <w:spacing w:val="-1"/>
                <w:sz w:val="22"/>
                <w:szCs w:val="22"/>
              </w:rPr>
              <w:t xml:space="preserve">, </w:t>
            </w:r>
            <w:r w:rsidRPr="00433F44">
              <w:rPr>
                <w:color w:val="000000"/>
                <w:sz w:val="22"/>
                <w:szCs w:val="22"/>
              </w:rPr>
              <w:t xml:space="preserve">2*120 </w:t>
            </w:r>
            <w:proofErr w:type="spellStart"/>
            <w:r w:rsidRPr="00433F44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="00726A41" w:rsidRPr="00433F44">
              <w:rPr>
                <w:color w:val="000000"/>
                <w:sz w:val="22"/>
                <w:szCs w:val="22"/>
              </w:rPr>
              <w:t>.</w:t>
            </w:r>
            <w:r w:rsidRPr="00433F44">
              <w:rPr>
                <w:color w:val="000000"/>
                <w:sz w:val="22"/>
                <w:szCs w:val="22"/>
              </w:rPr>
              <w:t xml:space="preserve"> (</w:t>
            </w:r>
            <w:r w:rsidRPr="00433F44">
              <w:rPr>
                <w:sz w:val="22"/>
                <w:szCs w:val="22"/>
              </w:rPr>
              <w:t>подземная прокладка в непроходном канале,</w:t>
            </w:r>
            <w:r w:rsidRPr="00433F44">
              <w:rPr>
                <w:color w:val="000000"/>
                <w:sz w:val="22"/>
                <w:szCs w:val="22"/>
              </w:rPr>
              <w:t xml:space="preserve"> трубы в ППМ-изоляции).</w:t>
            </w:r>
          </w:p>
        </w:tc>
        <w:tc>
          <w:tcPr>
            <w:tcW w:w="2749" w:type="dxa"/>
          </w:tcPr>
          <w:p w:rsidR="00CD2947" w:rsidRPr="00433F44" w:rsidRDefault="00CD2947" w:rsidP="00CD2947">
            <w:pPr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Администрация города, МУП «Возрождение», подрядные организации.</w:t>
            </w:r>
          </w:p>
        </w:tc>
        <w:tc>
          <w:tcPr>
            <w:tcW w:w="1364" w:type="dxa"/>
          </w:tcPr>
          <w:p w:rsidR="00CD2947" w:rsidRPr="00433F44" w:rsidRDefault="00CD2947" w:rsidP="00CD2947">
            <w:pPr>
              <w:jc w:val="center"/>
              <w:rPr>
                <w:sz w:val="22"/>
                <w:szCs w:val="22"/>
              </w:rPr>
            </w:pPr>
          </w:p>
          <w:p w:rsidR="00CD2947" w:rsidRPr="00433F44" w:rsidRDefault="00CD2947" w:rsidP="00CD2947">
            <w:pPr>
              <w:jc w:val="center"/>
              <w:rPr>
                <w:sz w:val="22"/>
                <w:szCs w:val="22"/>
              </w:rPr>
            </w:pPr>
          </w:p>
          <w:p w:rsidR="00CD2947" w:rsidRPr="00433F44" w:rsidRDefault="00CD2947" w:rsidP="00CD2947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2022</w:t>
            </w:r>
          </w:p>
        </w:tc>
        <w:tc>
          <w:tcPr>
            <w:tcW w:w="1305" w:type="dxa"/>
            <w:vAlign w:val="center"/>
          </w:tcPr>
          <w:p w:rsidR="00CD2947" w:rsidRPr="00433F44" w:rsidRDefault="00CD2947" w:rsidP="00855CCB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2515,20958</w:t>
            </w:r>
          </w:p>
        </w:tc>
        <w:tc>
          <w:tcPr>
            <w:tcW w:w="677" w:type="dxa"/>
            <w:vAlign w:val="center"/>
          </w:tcPr>
          <w:p w:rsidR="00CD2947" w:rsidRPr="00433F44" w:rsidRDefault="00CD2947" w:rsidP="00CD29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CD2947" w:rsidRPr="00433F44" w:rsidRDefault="00CD2947" w:rsidP="00855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sz w:val="22"/>
                <w:szCs w:val="22"/>
              </w:rPr>
              <w:t>2037,31976</w:t>
            </w:r>
          </w:p>
        </w:tc>
        <w:tc>
          <w:tcPr>
            <w:tcW w:w="1186" w:type="dxa"/>
            <w:vAlign w:val="center"/>
          </w:tcPr>
          <w:p w:rsidR="00CD2947" w:rsidRPr="00433F44" w:rsidRDefault="00CD2947" w:rsidP="00855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sz w:val="22"/>
                <w:szCs w:val="22"/>
              </w:rPr>
              <w:t>477,88982</w:t>
            </w:r>
          </w:p>
        </w:tc>
        <w:tc>
          <w:tcPr>
            <w:tcW w:w="1280" w:type="dxa"/>
            <w:vAlign w:val="center"/>
          </w:tcPr>
          <w:p w:rsidR="00CD2947" w:rsidRPr="00433F44" w:rsidRDefault="00CD2947" w:rsidP="00CD2947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0</w:t>
            </w:r>
          </w:p>
        </w:tc>
      </w:tr>
      <w:tr w:rsidR="00CD2947" w:rsidRPr="00433F44" w:rsidTr="00306EC7">
        <w:trPr>
          <w:gridAfter w:val="1"/>
          <w:wAfter w:w="7" w:type="dxa"/>
          <w:trHeight w:val="563"/>
        </w:trPr>
        <w:tc>
          <w:tcPr>
            <w:tcW w:w="539" w:type="dxa"/>
          </w:tcPr>
          <w:p w:rsidR="00CD2947" w:rsidRPr="00433F44" w:rsidRDefault="00CD2947" w:rsidP="00CD2947">
            <w:pPr>
              <w:jc w:val="center"/>
              <w:rPr>
                <w:sz w:val="22"/>
                <w:szCs w:val="22"/>
              </w:rPr>
            </w:pPr>
          </w:p>
          <w:p w:rsidR="00CD2947" w:rsidRPr="00433F44" w:rsidRDefault="00CD2947" w:rsidP="00CD2947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10</w:t>
            </w:r>
          </w:p>
        </w:tc>
        <w:tc>
          <w:tcPr>
            <w:tcW w:w="5273" w:type="dxa"/>
            <w:vAlign w:val="center"/>
          </w:tcPr>
          <w:p w:rsidR="00CD2947" w:rsidRPr="00433F44" w:rsidRDefault="00CD2947" w:rsidP="00CD2947">
            <w:pPr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Модернизация внутриквартальных</w:t>
            </w:r>
            <w:r w:rsidRPr="00433F44">
              <w:rPr>
                <w:rFonts w:eastAsia="Calibri"/>
                <w:sz w:val="22"/>
                <w:szCs w:val="22"/>
              </w:rPr>
              <w:t xml:space="preserve"> сетей теплоснабжения </w:t>
            </w:r>
            <w:r w:rsidRPr="00433F44">
              <w:rPr>
                <w:bCs/>
                <w:spacing w:val="-1"/>
                <w:sz w:val="22"/>
                <w:szCs w:val="22"/>
              </w:rPr>
              <w:t xml:space="preserve">от </w:t>
            </w:r>
            <w:r w:rsidRPr="00433F44">
              <w:rPr>
                <w:spacing w:val="-1"/>
                <w:sz w:val="22"/>
                <w:szCs w:val="22"/>
              </w:rPr>
              <w:t>котельной №3 до ул.</w:t>
            </w:r>
            <w:r w:rsidR="00726A41" w:rsidRPr="00433F44">
              <w:rPr>
                <w:spacing w:val="-1"/>
                <w:sz w:val="22"/>
                <w:szCs w:val="22"/>
              </w:rPr>
              <w:t xml:space="preserve"> </w:t>
            </w:r>
            <w:r w:rsidRPr="00433F44">
              <w:rPr>
                <w:spacing w:val="-1"/>
                <w:sz w:val="22"/>
                <w:szCs w:val="22"/>
              </w:rPr>
              <w:t>Лермонтова</w:t>
            </w:r>
            <w:r w:rsidR="00726A41" w:rsidRPr="00433F44">
              <w:rPr>
                <w:spacing w:val="-1"/>
                <w:sz w:val="22"/>
                <w:szCs w:val="22"/>
              </w:rPr>
              <w:t xml:space="preserve"> </w:t>
            </w:r>
            <w:r w:rsidRPr="00433F44">
              <w:rPr>
                <w:spacing w:val="-1"/>
                <w:sz w:val="22"/>
                <w:szCs w:val="22"/>
              </w:rPr>
              <w:t>д.12</w:t>
            </w:r>
            <w:r w:rsidR="00726A41" w:rsidRPr="00433F44">
              <w:rPr>
                <w:spacing w:val="-1"/>
                <w:sz w:val="22"/>
                <w:szCs w:val="22"/>
              </w:rPr>
              <w:t>,</w:t>
            </w:r>
            <w:r w:rsidRPr="00433F44">
              <w:rPr>
                <w:spacing w:val="-1"/>
                <w:sz w:val="22"/>
                <w:szCs w:val="22"/>
              </w:rPr>
              <w:t xml:space="preserve"> 2*70 </w:t>
            </w:r>
            <w:proofErr w:type="spellStart"/>
            <w:r w:rsidRPr="00433F44">
              <w:rPr>
                <w:spacing w:val="-1"/>
                <w:sz w:val="22"/>
                <w:szCs w:val="22"/>
              </w:rPr>
              <w:t>п.м</w:t>
            </w:r>
            <w:proofErr w:type="spellEnd"/>
            <w:r w:rsidR="00726A41" w:rsidRPr="00433F44">
              <w:rPr>
                <w:spacing w:val="-1"/>
                <w:sz w:val="22"/>
                <w:szCs w:val="22"/>
              </w:rPr>
              <w:t>.</w:t>
            </w:r>
            <w:r w:rsidRPr="00433F44">
              <w:rPr>
                <w:spacing w:val="-1"/>
                <w:sz w:val="22"/>
                <w:szCs w:val="22"/>
              </w:rPr>
              <w:t xml:space="preserve"> </w:t>
            </w:r>
            <w:r w:rsidRPr="00433F44">
              <w:rPr>
                <w:color w:val="000000"/>
                <w:sz w:val="22"/>
                <w:szCs w:val="22"/>
              </w:rPr>
              <w:t>(</w:t>
            </w:r>
            <w:r w:rsidRPr="00433F44">
              <w:rPr>
                <w:sz w:val="22"/>
                <w:szCs w:val="22"/>
              </w:rPr>
              <w:t>подземная прокладка в непроходном канале,</w:t>
            </w:r>
            <w:r w:rsidRPr="00433F44">
              <w:rPr>
                <w:color w:val="000000"/>
                <w:sz w:val="22"/>
                <w:szCs w:val="22"/>
              </w:rPr>
              <w:t xml:space="preserve"> трубы в ППМ-изоляции).</w:t>
            </w:r>
          </w:p>
        </w:tc>
        <w:tc>
          <w:tcPr>
            <w:tcW w:w="2749" w:type="dxa"/>
          </w:tcPr>
          <w:p w:rsidR="00CD2947" w:rsidRPr="00433F44" w:rsidRDefault="00CD2947" w:rsidP="00CD2947">
            <w:pPr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Администрация города, МУП «Возрождение», подрядные организации.</w:t>
            </w:r>
          </w:p>
        </w:tc>
        <w:tc>
          <w:tcPr>
            <w:tcW w:w="1364" w:type="dxa"/>
          </w:tcPr>
          <w:p w:rsidR="00CD2947" w:rsidRPr="00433F44" w:rsidRDefault="00CD2947" w:rsidP="00CD2947">
            <w:pPr>
              <w:jc w:val="center"/>
              <w:rPr>
                <w:sz w:val="22"/>
                <w:szCs w:val="22"/>
              </w:rPr>
            </w:pPr>
          </w:p>
          <w:p w:rsidR="00CD2947" w:rsidRPr="00433F44" w:rsidRDefault="00CD2947" w:rsidP="00CD2947">
            <w:pPr>
              <w:jc w:val="center"/>
              <w:rPr>
                <w:sz w:val="22"/>
                <w:szCs w:val="22"/>
              </w:rPr>
            </w:pPr>
          </w:p>
          <w:p w:rsidR="00CD2947" w:rsidRPr="00433F44" w:rsidRDefault="00CD2947" w:rsidP="00CD2947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2022</w:t>
            </w:r>
          </w:p>
        </w:tc>
        <w:tc>
          <w:tcPr>
            <w:tcW w:w="1305" w:type="dxa"/>
            <w:vAlign w:val="center"/>
          </w:tcPr>
          <w:p w:rsidR="00CD2947" w:rsidRPr="00433F44" w:rsidRDefault="00CD2947" w:rsidP="00855CCB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989,41957</w:t>
            </w:r>
          </w:p>
        </w:tc>
        <w:tc>
          <w:tcPr>
            <w:tcW w:w="677" w:type="dxa"/>
            <w:vAlign w:val="center"/>
          </w:tcPr>
          <w:p w:rsidR="00CD2947" w:rsidRPr="00433F44" w:rsidRDefault="00CD2947" w:rsidP="00CD29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CD2947" w:rsidRPr="00433F44" w:rsidRDefault="00CD2947" w:rsidP="00855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sz w:val="22"/>
                <w:szCs w:val="22"/>
              </w:rPr>
              <w:t>801,42985</w:t>
            </w:r>
          </w:p>
        </w:tc>
        <w:tc>
          <w:tcPr>
            <w:tcW w:w="1186" w:type="dxa"/>
            <w:vAlign w:val="center"/>
          </w:tcPr>
          <w:p w:rsidR="00CD2947" w:rsidRPr="00433F44" w:rsidRDefault="00CD2947" w:rsidP="00855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sz w:val="22"/>
                <w:szCs w:val="22"/>
              </w:rPr>
              <w:t>187,98972</w:t>
            </w:r>
          </w:p>
        </w:tc>
        <w:tc>
          <w:tcPr>
            <w:tcW w:w="1280" w:type="dxa"/>
            <w:vAlign w:val="center"/>
          </w:tcPr>
          <w:p w:rsidR="00CD2947" w:rsidRPr="00433F44" w:rsidRDefault="00CD2947" w:rsidP="00CD2947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0</w:t>
            </w:r>
          </w:p>
        </w:tc>
      </w:tr>
      <w:tr w:rsidR="00AB556C" w:rsidRPr="00433F44" w:rsidTr="00306EC7">
        <w:trPr>
          <w:gridAfter w:val="1"/>
          <w:wAfter w:w="7" w:type="dxa"/>
          <w:trHeight w:val="623"/>
        </w:trPr>
        <w:tc>
          <w:tcPr>
            <w:tcW w:w="539" w:type="dxa"/>
            <w:shd w:val="clear" w:color="auto" w:fill="auto"/>
            <w:vAlign w:val="center"/>
          </w:tcPr>
          <w:p w:rsidR="00AB556C" w:rsidRPr="00433F44" w:rsidRDefault="007C6545" w:rsidP="00274A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8E6F96" w:rsidRPr="00433F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AB556C" w:rsidRPr="00433F44" w:rsidRDefault="003E0E43" w:rsidP="002F0333">
            <w:pPr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 xml:space="preserve">Модернизация </w:t>
            </w:r>
            <w:r w:rsidR="00535066" w:rsidRPr="00433F44">
              <w:rPr>
                <w:sz w:val="22"/>
                <w:szCs w:val="22"/>
              </w:rPr>
              <w:t>систем теплоснабжения на участке от ТК Победы д.1 до ТК Победы д.8, прот</w:t>
            </w:r>
            <w:r w:rsidR="007C6545" w:rsidRPr="00433F44">
              <w:rPr>
                <w:sz w:val="22"/>
                <w:szCs w:val="22"/>
              </w:rPr>
              <w:t>яженность 210 м</w:t>
            </w:r>
          </w:p>
        </w:tc>
        <w:tc>
          <w:tcPr>
            <w:tcW w:w="2749" w:type="dxa"/>
            <w:shd w:val="clear" w:color="auto" w:fill="auto"/>
          </w:tcPr>
          <w:p w:rsidR="00AB556C" w:rsidRPr="00433F44" w:rsidRDefault="007C6545" w:rsidP="00D712E1">
            <w:pPr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Администрация города, МУП «Возрождение», подрядные организации</w:t>
            </w:r>
          </w:p>
        </w:tc>
        <w:tc>
          <w:tcPr>
            <w:tcW w:w="1364" w:type="dxa"/>
            <w:shd w:val="clear" w:color="auto" w:fill="auto"/>
          </w:tcPr>
          <w:p w:rsidR="00AB556C" w:rsidRPr="00433F44" w:rsidRDefault="007C6545" w:rsidP="00D712E1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2023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B556C" w:rsidRPr="00433F44" w:rsidRDefault="007C6545" w:rsidP="00D712E1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6007,373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AB556C" w:rsidRPr="00433F44" w:rsidRDefault="007C6545" w:rsidP="00D71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56C" w:rsidRPr="00433F44" w:rsidRDefault="007C6545" w:rsidP="00D71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B556C" w:rsidRPr="00433F44" w:rsidRDefault="007C6545" w:rsidP="00D71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B556C" w:rsidRPr="00433F44" w:rsidRDefault="007C6545" w:rsidP="00D712E1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6007,373</w:t>
            </w:r>
          </w:p>
        </w:tc>
      </w:tr>
      <w:tr w:rsidR="00AB556C" w:rsidRPr="00433F44" w:rsidTr="00306EC7">
        <w:trPr>
          <w:gridAfter w:val="1"/>
          <w:wAfter w:w="7" w:type="dxa"/>
          <w:trHeight w:val="725"/>
        </w:trPr>
        <w:tc>
          <w:tcPr>
            <w:tcW w:w="539" w:type="dxa"/>
            <w:shd w:val="clear" w:color="auto" w:fill="auto"/>
            <w:vAlign w:val="center"/>
          </w:tcPr>
          <w:p w:rsidR="00AB556C" w:rsidRPr="00433F44" w:rsidRDefault="007C6545" w:rsidP="00274A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8E6F96" w:rsidRPr="00433F4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AB556C" w:rsidRPr="00433F44" w:rsidRDefault="007C6545" w:rsidP="007C6545">
            <w:pPr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Модернизация систем теплоснабжения на участке теплотрассы отопления от ТК Комсомольская д.9 до ТК Комсомольская д.10, протяженность 430 м</w:t>
            </w:r>
          </w:p>
        </w:tc>
        <w:tc>
          <w:tcPr>
            <w:tcW w:w="2749" w:type="dxa"/>
            <w:shd w:val="clear" w:color="auto" w:fill="auto"/>
          </w:tcPr>
          <w:p w:rsidR="00AB556C" w:rsidRPr="00433F44" w:rsidRDefault="007C6545" w:rsidP="00D712E1">
            <w:pPr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Администрация города, МУП «Возрождение», подрядные организации</w:t>
            </w:r>
          </w:p>
        </w:tc>
        <w:tc>
          <w:tcPr>
            <w:tcW w:w="1364" w:type="dxa"/>
            <w:shd w:val="clear" w:color="auto" w:fill="auto"/>
          </w:tcPr>
          <w:p w:rsidR="00AB556C" w:rsidRPr="00433F44" w:rsidRDefault="007C6545" w:rsidP="00D712E1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2023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B556C" w:rsidRPr="00433F44" w:rsidRDefault="007C6545" w:rsidP="00D712E1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3299,887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AB556C" w:rsidRPr="00433F44" w:rsidRDefault="007C6545" w:rsidP="00D71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56C" w:rsidRPr="00433F44" w:rsidRDefault="007C6545" w:rsidP="00D71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B556C" w:rsidRPr="00433F44" w:rsidRDefault="007C6545" w:rsidP="00D71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B556C" w:rsidRPr="00433F44" w:rsidRDefault="007C6545" w:rsidP="00D712E1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3299,887</w:t>
            </w:r>
          </w:p>
        </w:tc>
      </w:tr>
      <w:tr w:rsidR="00726A41" w:rsidRPr="00433F44" w:rsidTr="00306EC7">
        <w:trPr>
          <w:gridAfter w:val="1"/>
          <w:wAfter w:w="7" w:type="dxa"/>
          <w:trHeight w:val="314"/>
        </w:trPr>
        <w:tc>
          <w:tcPr>
            <w:tcW w:w="539" w:type="dxa"/>
            <w:shd w:val="clear" w:color="auto" w:fill="auto"/>
            <w:vAlign w:val="center"/>
          </w:tcPr>
          <w:p w:rsidR="00726A41" w:rsidRPr="00433F44" w:rsidRDefault="00726A41" w:rsidP="00274AD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:rsidR="00726A41" w:rsidRPr="00433F44" w:rsidRDefault="00726A41" w:rsidP="007C6545">
            <w:pPr>
              <w:rPr>
                <w:b/>
                <w:bCs/>
                <w:sz w:val="20"/>
                <w:szCs w:val="20"/>
              </w:rPr>
            </w:pPr>
            <w:r w:rsidRPr="00433F4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749" w:type="dxa"/>
            <w:shd w:val="clear" w:color="auto" w:fill="auto"/>
          </w:tcPr>
          <w:p w:rsidR="00726A41" w:rsidRPr="00433F44" w:rsidRDefault="00726A41" w:rsidP="00D712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726A41" w:rsidRPr="00433F44" w:rsidRDefault="00726A41" w:rsidP="00D712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26A41" w:rsidRPr="00433F44" w:rsidRDefault="007117C3" w:rsidP="00D712E1">
            <w:pPr>
              <w:jc w:val="center"/>
              <w:rPr>
                <w:b/>
                <w:bCs/>
                <w:sz w:val="20"/>
                <w:szCs w:val="20"/>
              </w:rPr>
            </w:pPr>
            <w:r w:rsidRPr="00433F44">
              <w:rPr>
                <w:b/>
                <w:bCs/>
                <w:sz w:val="20"/>
                <w:szCs w:val="20"/>
              </w:rPr>
              <w:t>34441,44789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726A41" w:rsidRPr="00433F44" w:rsidRDefault="00726A41" w:rsidP="00D71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F4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A41" w:rsidRPr="00433F44" w:rsidRDefault="007117C3" w:rsidP="00D71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F44">
              <w:rPr>
                <w:rFonts w:ascii="Times New Roman" w:hAnsi="Times New Roman" w:cs="Times New Roman"/>
                <w:b/>
                <w:bCs/>
              </w:rPr>
              <w:t>20346,7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26A41" w:rsidRPr="00433F44" w:rsidRDefault="001A193E" w:rsidP="00D71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F44">
              <w:rPr>
                <w:rFonts w:ascii="Times New Roman" w:hAnsi="Times New Roman" w:cs="Times New Roman"/>
                <w:b/>
                <w:bCs/>
              </w:rPr>
              <w:t>4787,48789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26A41" w:rsidRPr="00433F44" w:rsidRDefault="001A193E" w:rsidP="00D712E1">
            <w:pPr>
              <w:jc w:val="center"/>
              <w:rPr>
                <w:b/>
                <w:bCs/>
                <w:sz w:val="20"/>
                <w:szCs w:val="20"/>
              </w:rPr>
            </w:pPr>
            <w:r w:rsidRPr="00433F44">
              <w:rPr>
                <w:b/>
                <w:bCs/>
                <w:sz w:val="20"/>
                <w:szCs w:val="20"/>
              </w:rPr>
              <w:t>9307,26</w:t>
            </w:r>
          </w:p>
        </w:tc>
      </w:tr>
      <w:tr w:rsidR="00AB556C" w:rsidRPr="00433F44" w:rsidTr="00306EC7">
        <w:trPr>
          <w:gridAfter w:val="1"/>
          <w:wAfter w:w="7" w:type="dxa"/>
          <w:trHeight w:val="20"/>
        </w:trPr>
        <w:tc>
          <w:tcPr>
            <w:tcW w:w="9925" w:type="dxa"/>
            <w:gridSpan w:val="4"/>
          </w:tcPr>
          <w:p w:rsidR="00AB556C" w:rsidRPr="00433F44" w:rsidRDefault="00AB556C" w:rsidP="005144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1305" w:type="dxa"/>
          </w:tcPr>
          <w:p w:rsidR="00AB556C" w:rsidRPr="00433F44" w:rsidRDefault="00560594" w:rsidP="008E6F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b/>
                <w:sz w:val="22"/>
                <w:szCs w:val="22"/>
              </w:rPr>
              <w:t>77062,53541</w:t>
            </w:r>
          </w:p>
        </w:tc>
        <w:tc>
          <w:tcPr>
            <w:tcW w:w="677" w:type="dxa"/>
            <w:vAlign w:val="center"/>
          </w:tcPr>
          <w:p w:rsidR="00AB556C" w:rsidRPr="00433F44" w:rsidRDefault="00AB556C" w:rsidP="00987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B556C" w:rsidRPr="00433F44" w:rsidRDefault="00560594" w:rsidP="008E6F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b/>
                <w:sz w:val="22"/>
                <w:szCs w:val="22"/>
              </w:rPr>
              <w:t>20346,7</w:t>
            </w:r>
          </w:p>
        </w:tc>
        <w:tc>
          <w:tcPr>
            <w:tcW w:w="1186" w:type="dxa"/>
            <w:vAlign w:val="center"/>
          </w:tcPr>
          <w:p w:rsidR="00AB556C" w:rsidRPr="00433F44" w:rsidRDefault="00560594" w:rsidP="008E6F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b/>
                <w:sz w:val="22"/>
                <w:szCs w:val="22"/>
              </w:rPr>
              <w:t>4787,48789</w:t>
            </w:r>
          </w:p>
        </w:tc>
        <w:tc>
          <w:tcPr>
            <w:tcW w:w="1280" w:type="dxa"/>
            <w:vAlign w:val="center"/>
          </w:tcPr>
          <w:p w:rsidR="00AB556C" w:rsidRPr="00433F44" w:rsidRDefault="00560594" w:rsidP="008E6F96">
            <w:pPr>
              <w:jc w:val="center"/>
              <w:rPr>
                <w:b/>
                <w:sz w:val="22"/>
                <w:szCs w:val="22"/>
              </w:rPr>
            </w:pPr>
            <w:r w:rsidRPr="00433F44">
              <w:rPr>
                <w:b/>
                <w:sz w:val="22"/>
                <w:szCs w:val="22"/>
              </w:rPr>
              <w:t>51928</w:t>
            </w:r>
            <w:r w:rsidR="001A193E" w:rsidRPr="00433F44">
              <w:rPr>
                <w:b/>
                <w:sz w:val="22"/>
                <w:szCs w:val="22"/>
              </w:rPr>
              <w:t>,</w:t>
            </w:r>
            <w:r w:rsidRPr="00433F44">
              <w:rPr>
                <w:b/>
                <w:sz w:val="22"/>
                <w:szCs w:val="22"/>
              </w:rPr>
              <w:t>34752</w:t>
            </w:r>
          </w:p>
        </w:tc>
      </w:tr>
    </w:tbl>
    <w:p w:rsidR="00DC38F1" w:rsidRPr="00433F44" w:rsidRDefault="00DC38F1" w:rsidP="00DC38F1">
      <w:pPr>
        <w:rPr>
          <w:sz w:val="10"/>
          <w:szCs w:val="10"/>
        </w:rPr>
      </w:pPr>
    </w:p>
    <w:p w:rsidR="00306EC7" w:rsidRPr="00433F44" w:rsidRDefault="00306EC7" w:rsidP="00517A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06EC7" w:rsidRPr="00433F44" w:rsidRDefault="00306EC7" w:rsidP="00517A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06EC7" w:rsidRPr="00433F44" w:rsidRDefault="00306EC7" w:rsidP="00517A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06EC7" w:rsidRPr="00433F44" w:rsidRDefault="00306EC7" w:rsidP="00517A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06EC7" w:rsidRPr="00433F44" w:rsidRDefault="00306EC7" w:rsidP="00517A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06EC7" w:rsidRPr="00433F44" w:rsidRDefault="00306EC7" w:rsidP="00517A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06EC7" w:rsidRPr="00433F44" w:rsidRDefault="00306EC7" w:rsidP="00517A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06EC7" w:rsidRPr="00433F44" w:rsidRDefault="00306EC7" w:rsidP="00517A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25EC" w:rsidRPr="00433F44" w:rsidRDefault="00952EF9" w:rsidP="00517A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33F4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3F44">
        <w:rPr>
          <w:rFonts w:ascii="Times New Roman" w:hAnsi="Times New Roman" w:cs="Times New Roman"/>
          <w:sz w:val="28"/>
          <w:szCs w:val="28"/>
        </w:rPr>
        <w:t>I</w:t>
      </w:r>
      <w:r w:rsidRPr="00433F4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3F44">
        <w:rPr>
          <w:rFonts w:ascii="Times New Roman" w:hAnsi="Times New Roman" w:cs="Times New Roman"/>
          <w:sz w:val="28"/>
          <w:szCs w:val="28"/>
        </w:rPr>
        <w:t xml:space="preserve">. </w:t>
      </w:r>
      <w:r w:rsidR="00517AB8" w:rsidRPr="00433F44">
        <w:rPr>
          <w:rFonts w:ascii="Times New Roman" w:hAnsi="Times New Roman" w:cs="Times New Roman"/>
          <w:sz w:val="28"/>
          <w:szCs w:val="28"/>
        </w:rPr>
        <w:t>М</w:t>
      </w:r>
      <w:r w:rsidRPr="00433F44">
        <w:rPr>
          <w:rFonts w:ascii="Times New Roman" w:hAnsi="Times New Roman" w:cs="Times New Roman"/>
          <w:sz w:val="28"/>
          <w:szCs w:val="28"/>
        </w:rPr>
        <w:t xml:space="preserve">ероприятия </w:t>
      </w:r>
      <w:r w:rsidR="00517AB8" w:rsidRPr="00433F44">
        <w:rPr>
          <w:rFonts w:ascii="Times New Roman" w:hAnsi="Times New Roman" w:cs="Times New Roman"/>
          <w:sz w:val="28"/>
          <w:szCs w:val="28"/>
        </w:rPr>
        <w:t>по</w:t>
      </w:r>
      <w:r w:rsidR="008041E1" w:rsidRPr="0043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6C6" w:rsidRPr="00433F44">
        <w:rPr>
          <w:rFonts w:ascii="Times New Roman" w:hAnsi="Times New Roman" w:cs="Times New Roman"/>
          <w:sz w:val="28"/>
          <w:szCs w:val="28"/>
        </w:rPr>
        <w:t>софинансировани</w:t>
      </w:r>
      <w:r w:rsidR="00517AB8" w:rsidRPr="00433F44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F856C6" w:rsidRPr="00433F44">
        <w:rPr>
          <w:rFonts w:ascii="Times New Roman" w:hAnsi="Times New Roman" w:cs="Times New Roman"/>
          <w:sz w:val="28"/>
          <w:szCs w:val="28"/>
        </w:rPr>
        <w:t xml:space="preserve"> операционной деятельности и развити</w:t>
      </w:r>
      <w:r w:rsidR="00517AB8" w:rsidRPr="00433F44">
        <w:rPr>
          <w:rFonts w:ascii="Times New Roman" w:hAnsi="Times New Roman" w:cs="Times New Roman"/>
          <w:sz w:val="28"/>
          <w:szCs w:val="28"/>
        </w:rPr>
        <w:t>ю</w:t>
      </w:r>
      <w:r w:rsidR="008041E1" w:rsidRPr="00433F44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F856C6" w:rsidRPr="00433F44">
        <w:rPr>
          <w:rFonts w:ascii="Times New Roman" w:hAnsi="Times New Roman" w:cs="Times New Roman"/>
          <w:sz w:val="28"/>
          <w:szCs w:val="28"/>
        </w:rPr>
        <w:t>х</w:t>
      </w:r>
      <w:r w:rsidR="00E836FB" w:rsidRPr="00433F44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F856C6" w:rsidRPr="00433F44">
        <w:rPr>
          <w:rFonts w:ascii="Times New Roman" w:hAnsi="Times New Roman" w:cs="Times New Roman"/>
          <w:sz w:val="28"/>
          <w:szCs w:val="28"/>
        </w:rPr>
        <w:t>й</w:t>
      </w:r>
    </w:p>
    <w:p w:rsidR="00A435DB" w:rsidRPr="00433F44" w:rsidRDefault="00A435DB" w:rsidP="00517A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6832"/>
        <w:gridCol w:w="1701"/>
        <w:gridCol w:w="1276"/>
        <w:gridCol w:w="25"/>
        <w:gridCol w:w="1393"/>
        <w:gridCol w:w="13"/>
        <w:gridCol w:w="1062"/>
        <w:gridCol w:w="13"/>
        <w:gridCol w:w="979"/>
        <w:gridCol w:w="13"/>
        <w:gridCol w:w="1209"/>
        <w:gridCol w:w="13"/>
        <w:gridCol w:w="638"/>
      </w:tblGrid>
      <w:tr w:rsidR="00952EF9" w:rsidRPr="00433F44" w:rsidTr="00BC6FB9">
        <w:tc>
          <w:tcPr>
            <w:tcW w:w="426" w:type="dxa"/>
            <w:vMerge w:val="restart"/>
          </w:tcPr>
          <w:p w:rsidR="00952EF9" w:rsidRPr="00433F44" w:rsidRDefault="00952EF9" w:rsidP="008A6109">
            <w:pPr>
              <w:pStyle w:val="ConsPlusNormal"/>
              <w:ind w:left="-91" w:right="-96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6832" w:type="dxa"/>
            <w:vMerge w:val="restart"/>
          </w:tcPr>
          <w:p w:rsidR="00952EF9" w:rsidRPr="00433F44" w:rsidRDefault="00952EF9" w:rsidP="008A61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952EF9" w:rsidRPr="00433F44" w:rsidRDefault="00952EF9" w:rsidP="006A0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Исполнители</w:t>
            </w:r>
          </w:p>
        </w:tc>
        <w:tc>
          <w:tcPr>
            <w:tcW w:w="1276" w:type="dxa"/>
            <w:vMerge w:val="restart"/>
          </w:tcPr>
          <w:p w:rsidR="00952EF9" w:rsidRPr="00433F44" w:rsidRDefault="00952EF9" w:rsidP="006A0567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b/>
                <w:sz w:val="22"/>
                <w:szCs w:val="22"/>
              </w:rPr>
              <w:t>Сроки исполнения</w:t>
            </w:r>
          </w:p>
        </w:tc>
        <w:tc>
          <w:tcPr>
            <w:tcW w:w="1418" w:type="dxa"/>
            <w:gridSpan w:val="2"/>
            <w:vMerge w:val="restart"/>
          </w:tcPr>
          <w:p w:rsidR="00952EF9" w:rsidRPr="00433F44" w:rsidRDefault="00A435DB" w:rsidP="006A0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Всего, </w:t>
            </w:r>
            <w:proofErr w:type="spellStart"/>
            <w:r w:rsidRPr="00433F44">
              <w:rPr>
                <w:rFonts w:ascii="Times New Roman" w:hAnsi="Times New Roman" w:cs="Times New Roman"/>
                <w:b/>
                <w:sz w:val="22"/>
                <w:szCs w:val="22"/>
              </w:rPr>
              <w:t>тыс.</w:t>
            </w:r>
            <w:r w:rsidR="00952EF9" w:rsidRPr="00433F44">
              <w:rPr>
                <w:rFonts w:ascii="Times New Roman" w:hAnsi="Times New Roman" w:cs="Times New Roman"/>
                <w:b/>
                <w:sz w:val="22"/>
                <w:szCs w:val="22"/>
              </w:rPr>
              <w:t>руб</w:t>
            </w:r>
            <w:proofErr w:type="spellEnd"/>
            <w:r w:rsidR="008E6F96" w:rsidRPr="00433F44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3940" w:type="dxa"/>
            <w:gridSpan w:val="8"/>
          </w:tcPr>
          <w:p w:rsidR="00952EF9" w:rsidRPr="00433F44" w:rsidRDefault="00952EF9" w:rsidP="006A0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b/>
                <w:sz w:val="22"/>
                <w:szCs w:val="22"/>
              </w:rPr>
              <w:t>Сумма и источники финансирования</w:t>
            </w:r>
          </w:p>
        </w:tc>
      </w:tr>
      <w:tr w:rsidR="00952EF9" w:rsidRPr="00433F44" w:rsidTr="00BC6FB9">
        <w:trPr>
          <w:trHeight w:val="20"/>
        </w:trPr>
        <w:tc>
          <w:tcPr>
            <w:tcW w:w="426" w:type="dxa"/>
            <w:vMerge/>
          </w:tcPr>
          <w:p w:rsidR="00952EF9" w:rsidRPr="00433F44" w:rsidRDefault="00952EF9" w:rsidP="008A6109">
            <w:pPr>
              <w:rPr>
                <w:b/>
                <w:sz w:val="22"/>
                <w:szCs w:val="22"/>
              </w:rPr>
            </w:pPr>
          </w:p>
        </w:tc>
        <w:tc>
          <w:tcPr>
            <w:tcW w:w="6832" w:type="dxa"/>
            <w:vMerge/>
          </w:tcPr>
          <w:p w:rsidR="00952EF9" w:rsidRPr="00433F44" w:rsidRDefault="00952EF9" w:rsidP="008A610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2EF9" w:rsidRPr="00433F44" w:rsidRDefault="00952EF9" w:rsidP="008A610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52EF9" w:rsidRPr="00433F44" w:rsidRDefault="00952EF9" w:rsidP="008A6109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:rsidR="00952EF9" w:rsidRPr="00433F44" w:rsidRDefault="00952EF9" w:rsidP="008A6109">
            <w:pPr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  <w:gridSpan w:val="2"/>
          </w:tcPr>
          <w:p w:rsidR="00952EF9" w:rsidRPr="00433F44" w:rsidRDefault="00952EF9" w:rsidP="008A61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b/>
                <w:sz w:val="22"/>
                <w:szCs w:val="22"/>
              </w:rPr>
              <w:t>ФБ</w:t>
            </w:r>
          </w:p>
        </w:tc>
        <w:tc>
          <w:tcPr>
            <w:tcW w:w="992" w:type="dxa"/>
            <w:gridSpan w:val="2"/>
          </w:tcPr>
          <w:p w:rsidR="00952EF9" w:rsidRPr="00433F44" w:rsidRDefault="00952EF9" w:rsidP="008A61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b/>
                <w:sz w:val="22"/>
                <w:szCs w:val="22"/>
              </w:rPr>
              <w:t>ОБ</w:t>
            </w:r>
          </w:p>
        </w:tc>
        <w:tc>
          <w:tcPr>
            <w:tcW w:w="1222" w:type="dxa"/>
            <w:gridSpan w:val="2"/>
          </w:tcPr>
          <w:p w:rsidR="00952EF9" w:rsidRPr="00433F44" w:rsidRDefault="00952EF9" w:rsidP="008A61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b/>
                <w:sz w:val="22"/>
                <w:szCs w:val="22"/>
              </w:rPr>
              <w:t>МБ</w:t>
            </w:r>
          </w:p>
        </w:tc>
        <w:tc>
          <w:tcPr>
            <w:tcW w:w="651" w:type="dxa"/>
            <w:gridSpan w:val="2"/>
          </w:tcPr>
          <w:p w:rsidR="00952EF9" w:rsidRPr="00433F44" w:rsidRDefault="00952EF9" w:rsidP="008A61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b/>
                <w:sz w:val="22"/>
                <w:szCs w:val="22"/>
              </w:rPr>
              <w:t>ВБИ</w:t>
            </w:r>
          </w:p>
        </w:tc>
      </w:tr>
      <w:tr w:rsidR="00952EF9" w:rsidRPr="00433F44" w:rsidTr="00BC6FB9">
        <w:trPr>
          <w:trHeight w:val="210"/>
        </w:trPr>
        <w:tc>
          <w:tcPr>
            <w:tcW w:w="426" w:type="dxa"/>
            <w:vAlign w:val="center"/>
          </w:tcPr>
          <w:p w:rsidR="00952EF9" w:rsidRPr="00433F44" w:rsidRDefault="008E6F96" w:rsidP="008A6109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1</w:t>
            </w:r>
          </w:p>
        </w:tc>
        <w:tc>
          <w:tcPr>
            <w:tcW w:w="6832" w:type="dxa"/>
          </w:tcPr>
          <w:p w:rsidR="00E836FB" w:rsidRPr="00433F44" w:rsidRDefault="00952EF9" w:rsidP="008A6109">
            <w:pPr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 xml:space="preserve">Расходы на </w:t>
            </w:r>
            <w:r w:rsidR="00517AB8" w:rsidRPr="00433F44">
              <w:rPr>
                <w:bCs/>
                <w:color w:val="000000"/>
                <w:sz w:val="22"/>
                <w:szCs w:val="22"/>
              </w:rPr>
              <w:t xml:space="preserve">мероприятия по </w:t>
            </w:r>
            <w:proofErr w:type="spellStart"/>
            <w:r w:rsidR="00517AB8" w:rsidRPr="00433F44">
              <w:rPr>
                <w:bCs/>
                <w:color w:val="000000"/>
                <w:sz w:val="22"/>
                <w:szCs w:val="22"/>
              </w:rPr>
              <w:t>софинансированию</w:t>
            </w:r>
            <w:proofErr w:type="spellEnd"/>
            <w:r w:rsidR="00517AB8" w:rsidRPr="00433F44">
              <w:rPr>
                <w:bCs/>
                <w:color w:val="000000"/>
                <w:sz w:val="22"/>
                <w:szCs w:val="22"/>
              </w:rPr>
              <w:t xml:space="preserve">   операционной деятельности и развитию</w:t>
            </w:r>
            <w:r w:rsidR="00517AB8" w:rsidRPr="00433F44">
              <w:rPr>
                <w:sz w:val="22"/>
                <w:szCs w:val="22"/>
              </w:rPr>
              <w:t xml:space="preserve"> </w:t>
            </w:r>
            <w:r w:rsidRPr="00433F44">
              <w:rPr>
                <w:sz w:val="22"/>
                <w:szCs w:val="22"/>
              </w:rPr>
              <w:t>муниципальных предприятий, оказывающих услуги по теплоснабжению и (или) горячему водоснабжению и находящихся в т.ч. в кризисном финансово-экономическом состоянии</w:t>
            </w:r>
            <w:r w:rsidR="00E836FB" w:rsidRPr="00433F44">
              <w:rPr>
                <w:sz w:val="22"/>
                <w:szCs w:val="22"/>
              </w:rPr>
              <w:t>, ставящих под угрозу бесперебойное оказанное коммунальных услуг</w:t>
            </w:r>
          </w:p>
        </w:tc>
        <w:tc>
          <w:tcPr>
            <w:tcW w:w="1701" w:type="dxa"/>
            <w:vAlign w:val="center"/>
          </w:tcPr>
          <w:p w:rsidR="00952EF9" w:rsidRPr="00433F44" w:rsidRDefault="008041E1" w:rsidP="006A6A05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Администрация города</w:t>
            </w:r>
          </w:p>
        </w:tc>
        <w:tc>
          <w:tcPr>
            <w:tcW w:w="1276" w:type="dxa"/>
            <w:vAlign w:val="center"/>
          </w:tcPr>
          <w:p w:rsidR="00952EF9" w:rsidRPr="00433F44" w:rsidRDefault="00952EF9" w:rsidP="006A6A05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202</w:t>
            </w:r>
            <w:r w:rsidR="008041E1" w:rsidRPr="00433F44">
              <w:rPr>
                <w:sz w:val="22"/>
                <w:szCs w:val="22"/>
              </w:rPr>
              <w:t>1</w:t>
            </w:r>
          </w:p>
          <w:p w:rsidR="009A3FCE" w:rsidRPr="00433F44" w:rsidRDefault="009A3FCE" w:rsidP="006A6A05">
            <w:pPr>
              <w:jc w:val="center"/>
              <w:rPr>
                <w:sz w:val="22"/>
                <w:szCs w:val="22"/>
                <w:lang w:val="en-US"/>
              </w:rPr>
            </w:pPr>
            <w:r w:rsidRPr="00433F44">
              <w:rPr>
                <w:sz w:val="22"/>
                <w:szCs w:val="22"/>
              </w:rPr>
              <w:t>(исполнено)</w:t>
            </w:r>
          </w:p>
        </w:tc>
        <w:tc>
          <w:tcPr>
            <w:tcW w:w="1418" w:type="dxa"/>
            <w:gridSpan w:val="2"/>
            <w:vAlign w:val="center"/>
          </w:tcPr>
          <w:p w:rsidR="00952EF9" w:rsidRPr="00433F44" w:rsidRDefault="008E6F96" w:rsidP="006A6A05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45663</w:t>
            </w:r>
            <w:r w:rsidR="00F856C6" w:rsidRPr="00433F44">
              <w:rPr>
                <w:sz w:val="22"/>
                <w:szCs w:val="22"/>
              </w:rPr>
              <w:t>,</w:t>
            </w:r>
            <w:r w:rsidRPr="00433F44">
              <w:rPr>
                <w:sz w:val="22"/>
                <w:szCs w:val="22"/>
              </w:rPr>
              <w:t>77</w:t>
            </w:r>
          </w:p>
        </w:tc>
        <w:tc>
          <w:tcPr>
            <w:tcW w:w="1075" w:type="dxa"/>
            <w:gridSpan w:val="2"/>
            <w:vAlign w:val="center"/>
          </w:tcPr>
          <w:p w:rsidR="00952EF9" w:rsidRPr="00433F44" w:rsidRDefault="006A6A05" w:rsidP="006A6A05">
            <w:pPr>
              <w:ind w:right="72"/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952EF9" w:rsidRPr="00433F44" w:rsidRDefault="00702961" w:rsidP="00702961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45148,2</w:t>
            </w:r>
          </w:p>
        </w:tc>
        <w:tc>
          <w:tcPr>
            <w:tcW w:w="1222" w:type="dxa"/>
            <w:gridSpan w:val="2"/>
            <w:vAlign w:val="center"/>
          </w:tcPr>
          <w:p w:rsidR="00952EF9" w:rsidRPr="00433F44" w:rsidRDefault="008041E1" w:rsidP="006A6A05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515</w:t>
            </w:r>
            <w:r w:rsidR="00F856C6" w:rsidRPr="00433F44">
              <w:rPr>
                <w:sz w:val="22"/>
                <w:szCs w:val="22"/>
              </w:rPr>
              <w:t>,</w:t>
            </w:r>
            <w:r w:rsidRPr="00433F44">
              <w:rPr>
                <w:sz w:val="22"/>
                <w:szCs w:val="22"/>
              </w:rPr>
              <w:t>57</w:t>
            </w:r>
          </w:p>
        </w:tc>
        <w:tc>
          <w:tcPr>
            <w:tcW w:w="651" w:type="dxa"/>
            <w:gridSpan w:val="2"/>
            <w:vAlign w:val="center"/>
          </w:tcPr>
          <w:p w:rsidR="00952EF9" w:rsidRPr="00433F44" w:rsidRDefault="006A6A05" w:rsidP="006A6A05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0</w:t>
            </w:r>
          </w:p>
        </w:tc>
      </w:tr>
      <w:tr w:rsidR="008E6F96" w:rsidRPr="00433F44" w:rsidTr="00BC6FB9">
        <w:trPr>
          <w:trHeight w:val="210"/>
        </w:trPr>
        <w:tc>
          <w:tcPr>
            <w:tcW w:w="426" w:type="dxa"/>
            <w:vAlign w:val="center"/>
          </w:tcPr>
          <w:p w:rsidR="008E6F96" w:rsidRPr="00433F44" w:rsidRDefault="008E6F96" w:rsidP="008E6F96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2</w:t>
            </w:r>
          </w:p>
        </w:tc>
        <w:tc>
          <w:tcPr>
            <w:tcW w:w="6832" w:type="dxa"/>
          </w:tcPr>
          <w:p w:rsidR="008E6F96" w:rsidRPr="00433F44" w:rsidRDefault="008E6F96" w:rsidP="008E6F96">
            <w:pPr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 xml:space="preserve">Расходы на </w:t>
            </w:r>
            <w:r w:rsidRPr="00433F44">
              <w:rPr>
                <w:bCs/>
                <w:color w:val="000000"/>
                <w:sz w:val="22"/>
                <w:szCs w:val="22"/>
              </w:rPr>
              <w:t xml:space="preserve">мероприятия по </w:t>
            </w:r>
            <w:proofErr w:type="spellStart"/>
            <w:r w:rsidRPr="00433F44">
              <w:rPr>
                <w:bCs/>
                <w:color w:val="000000"/>
                <w:sz w:val="22"/>
                <w:szCs w:val="22"/>
              </w:rPr>
              <w:t>софинансированию</w:t>
            </w:r>
            <w:proofErr w:type="spellEnd"/>
            <w:r w:rsidRPr="00433F44">
              <w:rPr>
                <w:bCs/>
                <w:color w:val="000000"/>
                <w:sz w:val="22"/>
                <w:szCs w:val="22"/>
              </w:rPr>
              <w:t xml:space="preserve">   операционной деятельности и развитию</w:t>
            </w:r>
            <w:r w:rsidRPr="00433F44">
              <w:rPr>
                <w:sz w:val="22"/>
                <w:szCs w:val="22"/>
              </w:rPr>
              <w:t xml:space="preserve"> муниципальных предприятий, оказывающих услуги по теплоснабжению и (или) горячему водоснабжению и находящихся в т.ч. в кризисном финансово-экономическом состоянии, ставящих под угрозу бесперебойное оказанное коммунальных услуг</w:t>
            </w:r>
            <w:r w:rsidR="00614D63" w:rsidRPr="00433F44">
              <w:rPr>
                <w:sz w:val="22"/>
                <w:szCs w:val="22"/>
              </w:rPr>
              <w:t>**</w:t>
            </w:r>
          </w:p>
        </w:tc>
        <w:tc>
          <w:tcPr>
            <w:tcW w:w="1701" w:type="dxa"/>
            <w:vAlign w:val="center"/>
          </w:tcPr>
          <w:p w:rsidR="008E6F96" w:rsidRPr="00433F44" w:rsidRDefault="008E6F96" w:rsidP="008E6F96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Администрация города</w:t>
            </w:r>
          </w:p>
        </w:tc>
        <w:tc>
          <w:tcPr>
            <w:tcW w:w="1276" w:type="dxa"/>
            <w:vAlign w:val="center"/>
          </w:tcPr>
          <w:p w:rsidR="008E6F96" w:rsidRPr="00BC6FB9" w:rsidRDefault="008E6F96" w:rsidP="008E6F96">
            <w:pPr>
              <w:jc w:val="center"/>
              <w:rPr>
                <w:sz w:val="22"/>
                <w:szCs w:val="22"/>
                <w:highlight w:val="yellow"/>
              </w:rPr>
            </w:pPr>
            <w:r w:rsidRPr="00BC6FB9">
              <w:rPr>
                <w:sz w:val="22"/>
                <w:szCs w:val="22"/>
                <w:highlight w:val="yellow"/>
              </w:rPr>
              <w:t>2022</w:t>
            </w:r>
          </w:p>
          <w:p w:rsidR="00BC6FB9" w:rsidRPr="00433F44" w:rsidRDefault="00BC6FB9" w:rsidP="008E6F96">
            <w:pPr>
              <w:jc w:val="center"/>
              <w:rPr>
                <w:sz w:val="22"/>
                <w:szCs w:val="22"/>
              </w:rPr>
            </w:pPr>
            <w:r w:rsidRPr="00BC6FB9">
              <w:rPr>
                <w:sz w:val="22"/>
                <w:szCs w:val="22"/>
                <w:highlight w:val="yellow"/>
              </w:rPr>
              <w:t>(исполнено)</w:t>
            </w:r>
          </w:p>
        </w:tc>
        <w:tc>
          <w:tcPr>
            <w:tcW w:w="1418" w:type="dxa"/>
            <w:gridSpan w:val="2"/>
            <w:vAlign w:val="center"/>
          </w:tcPr>
          <w:p w:rsidR="008E6F96" w:rsidRPr="00433F44" w:rsidRDefault="00C46FB1" w:rsidP="008E6F96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39364,77531</w:t>
            </w:r>
          </w:p>
        </w:tc>
        <w:tc>
          <w:tcPr>
            <w:tcW w:w="1075" w:type="dxa"/>
            <w:gridSpan w:val="2"/>
            <w:vAlign w:val="center"/>
          </w:tcPr>
          <w:p w:rsidR="008E6F96" w:rsidRPr="00433F44" w:rsidRDefault="008E6F96" w:rsidP="008E6F96">
            <w:pPr>
              <w:ind w:right="72"/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8E6F96" w:rsidRPr="00433F44" w:rsidRDefault="00C46FB1" w:rsidP="00BC6FB9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38971,1</w:t>
            </w:r>
          </w:p>
        </w:tc>
        <w:tc>
          <w:tcPr>
            <w:tcW w:w="1222" w:type="dxa"/>
            <w:gridSpan w:val="2"/>
            <w:vAlign w:val="center"/>
          </w:tcPr>
          <w:p w:rsidR="008E6F96" w:rsidRPr="00433F44" w:rsidRDefault="00C46FB1" w:rsidP="008E6F96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393,67531</w:t>
            </w:r>
          </w:p>
        </w:tc>
        <w:tc>
          <w:tcPr>
            <w:tcW w:w="651" w:type="dxa"/>
            <w:gridSpan w:val="2"/>
            <w:vAlign w:val="center"/>
          </w:tcPr>
          <w:p w:rsidR="008E6F96" w:rsidRPr="00433F44" w:rsidRDefault="008E6F96" w:rsidP="008E6F96">
            <w:pPr>
              <w:jc w:val="center"/>
              <w:rPr>
                <w:sz w:val="22"/>
                <w:szCs w:val="22"/>
              </w:rPr>
            </w:pPr>
            <w:r w:rsidRPr="00433F44">
              <w:rPr>
                <w:sz w:val="22"/>
                <w:szCs w:val="22"/>
              </w:rPr>
              <w:t>0</w:t>
            </w:r>
          </w:p>
        </w:tc>
      </w:tr>
      <w:tr w:rsidR="008E6F96" w:rsidRPr="00433F44" w:rsidTr="00BC6FB9">
        <w:tc>
          <w:tcPr>
            <w:tcW w:w="10260" w:type="dxa"/>
            <w:gridSpan w:val="5"/>
          </w:tcPr>
          <w:p w:rsidR="008E6F96" w:rsidRPr="00433F44" w:rsidRDefault="008E6F96" w:rsidP="008E6F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1406" w:type="dxa"/>
            <w:gridSpan w:val="2"/>
          </w:tcPr>
          <w:p w:rsidR="008E6F96" w:rsidRPr="00433F44" w:rsidRDefault="00C46FB1" w:rsidP="008E6F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85028,54531</w:t>
            </w:r>
          </w:p>
        </w:tc>
        <w:tc>
          <w:tcPr>
            <w:tcW w:w="1075" w:type="dxa"/>
            <w:gridSpan w:val="2"/>
            <w:vAlign w:val="center"/>
          </w:tcPr>
          <w:p w:rsidR="008E6F96" w:rsidRPr="00433F44" w:rsidRDefault="008E6F96" w:rsidP="008E6F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8E6F96" w:rsidRPr="00433F44" w:rsidRDefault="00891C8F" w:rsidP="008E6F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84119,3</w:t>
            </w:r>
          </w:p>
        </w:tc>
        <w:tc>
          <w:tcPr>
            <w:tcW w:w="1222" w:type="dxa"/>
            <w:gridSpan w:val="2"/>
            <w:vAlign w:val="center"/>
          </w:tcPr>
          <w:p w:rsidR="008E6F96" w:rsidRPr="00433F44" w:rsidRDefault="00891C8F" w:rsidP="008E6F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3F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909,24531</w:t>
            </w:r>
          </w:p>
        </w:tc>
        <w:tc>
          <w:tcPr>
            <w:tcW w:w="638" w:type="dxa"/>
            <w:vAlign w:val="center"/>
          </w:tcPr>
          <w:p w:rsidR="008E6F96" w:rsidRPr="00433F44" w:rsidRDefault="008E6F96" w:rsidP="008E6F96">
            <w:pPr>
              <w:jc w:val="center"/>
              <w:rPr>
                <w:b/>
                <w:sz w:val="22"/>
                <w:szCs w:val="22"/>
              </w:rPr>
            </w:pPr>
            <w:r w:rsidRPr="00433F44">
              <w:rPr>
                <w:b/>
                <w:sz w:val="22"/>
                <w:szCs w:val="22"/>
              </w:rPr>
              <w:t>0</w:t>
            </w:r>
          </w:p>
        </w:tc>
      </w:tr>
    </w:tbl>
    <w:p w:rsidR="00CA4032" w:rsidRDefault="00614D63" w:rsidP="00614D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F44">
        <w:rPr>
          <w:rFonts w:ascii="Times New Roman" w:hAnsi="Times New Roman" w:cs="Times New Roman"/>
          <w:sz w:val="24"/>
          <w:szCs w:val="24"/>
        </w:rPr>
        <w:t>**Размер субсидии из областного бюджета не может превышать 99% от размера кредиторской задолженности указанных предприятий (учреждений) за топливно-энергетические ресурсы, обозначенной в заявке муниципального образования.</w:t>
      </w:r>
      <w:bookmarkStart w:id="33" w:name="_GoBack"/>
      <w:bookmarkEnd w:id="33"/>
    </w:p>
    <w:sectPr w:rsidR="00CA4032" w:rsidSect="00306EC7">
      <w:pgSz w:w="16838" w:h="11906" w:orient="landscape"/>
      <w:pgMar w:top="426" w:right="113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98E" w:rsidRDefault="002A798E">
      <w:r>
        <w:separator/>
      </w:r>
    </w:p>
  </w:endnote>
  <w:endnote w:type="continuationSeparator" w:id="0">
    <w:p w:rsidR="002A798E" w:rsidRDefault="002A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98E" w:rsidRDefault="002A798E">
      <w:r>
        <w:separator/>
      </w:r>
    </w:p>
  </w:footnote>
  <w:footnote w:type="continuationSeparator" w:id="0">
    <w:p w:rsidR="002A798E" w:rsidRDefault="002A7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00F20055"/>
    <w:multiLevelType w:val="hybridMultilevel"/>
    <w:tmpl w:val="B9A2F0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0E212BA0"/>
    <w:multiLevelType w:val="hybridMultilevel"/>
    <w:tmpl w:val="6F383338"/>
    <w:lvl w:ilvl="0" w:tplc="957EA236">
      <w:start w:val="2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8" w15:restartNumberingAfterBreak="0">
    <w:nsid w:val="105664E2"/>
    <w:multiLevelType w:val="hybridMultilevel"/>
    <w:tmpl w:val="1C2AC436"/>
    <w:lvl w:ilvl="0" w:tplc="E6A60C4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F070E"/>
    <w:multiLevelType w:val="hybridMultilevel"/>
    <w:tmpl w:val="A3D4A7AA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" w15:restartNumberingAfterBreak="0">
    <w:nsid w:val="12FE41F5"/>
    <w:multiLevelType w:val="hybridMultilevel"/>
    <w:tmpl w:val="1C2AC436"/>
    <w:lvl w:ilvl="0" w:tplc="E6A60C4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709DD"/>
    <w:multiLevelType w:val="hybridMultilevel"/>
    <w:tmpl w:val="1C2AC436"/>
    <w:lvl w:ilvl="0" w:tplc="E6A60C4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5296A"/>
    <w:multiLevelType w:val="hybridMultilevel"/>
    <w:tmpl w:val="EBB29136"/>
    <w:lvl w:ilvl="0" w:tplc="0419000F">
      <w:start w:val="1"/>
      <w:numFmt w:val="decimal"/>
      <w:lvlText w:val="%1.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3" w15:restartNumberingAfterBreak="0">
    <w:nsid w:val="20343523"/>
    <w:multiLevelType w:val="hybridMultilevel"/>
    <w:tmpl w:val="1C2AC436"/>
    <w:lvl w:ilvl="0" w:tplc="E6A60C4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67141"/>
    <w:multiLevelType w:val="hybridMultilevel"/>
    <w:tmpl w:val="42121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E6330"/>
    <w:multiLevelType w:val="hybridMultilevel"/>
    <w:tmpl w:val="C194F0DE"/>
    <w:lvl w:ilvl="0" w:tplc="E740002A">
      <w:start w:val="16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286E4A87"/>
    <w:multiLevelType w:val="hybridMultilevel"/>
    <w:tmpl w:val="7332E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D77776"/>
    <w:multiLevelType w:val="hybridMultilevel"/>
    <w:tmpl w:val="8806EAD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 w15:restartNumberingAfterBreak="0">
    <w:nsid w:val="2C8D6B5E"/>
    <w:multiLevelType w:val="hybridMultilevel"/>
    <w:tmpl w:val="9F8073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2E11CED"/>
    <w:multiLevelType w:val="hybridMultilevel"/>
    <w:tmpl w:val="B82AC98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342B0613"/>
    <w:multiLevelType w:val="hybridMultilevel"/>
    <w:tmpl w:val="84845C62"/>
    <w:lvl w:ilvl="0" w:tplc="93ACB6A2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39250353"/>
    <w:multiLevelType w:val="hybridMultilevel"/>
    <w:tmpl w:val="4AFAD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332A0"/>
    <w:multiLevelType w:val="hybridMultilevel"/>
    <w:tmpl w:val="E9109BC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 w15:restartNumberingAfterBreak="0">
    <w:nsid w:val="498129CA"/>
    <w:multiLevelType w:val="hybridMultilevel"/>
    <w:tmpl w:val="6BB6BAB0"/>
    <w:lvl w:ilvl="0" w:tplc="A6A6DF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87F98"/>
    <w:multiLevelType w:val="hybridMultilevel"/>
    <w:tmpl w:val="D242DBD2"/>
    <w:lvl w:ilvl="0" w:tplc="E6A60C4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9485978"/>
    <w:multiLevelType w:val="hybridMultilevel"/>
    <w:tmpl w:val="1C2AC436"/>
    <w:lvl w:ilvl="0" w:tplc="E6A60C4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14493"/>
    <w:multiLevelType w:val="hybridMultilevel"/>
    <w:tmpl w:val="1C2AC436"/>
    <w:lvl w:ilvl="0" w:tplc="E6A60C4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F6556"/>
    <w:multiLevelType w:val="hybridMultilevel"/>
    <w:tmpl w:val="535A1696"/>
    <w:lvl w:ilvl="0" w:tplc="FEE07410">
      <w:start w:val="1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649335CD"/>
    <w:multiLevelType w:val="hybridMultilevel"/>
    <w:tmpl w:val="1C2AC436"/>
    <w:lvl w:ilvl="0" w:tplc="E6A60C4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F3E46"/>
    <w:multiLevelType w:val="hybridMultilevel"/>
    <w:tmpl w:val="819A8498"/>
    <w:lvl w:ilvl="0" w:tplc="E6A60C4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3734CE"/>
    <w:multiLevelType w:val="hybridMultilevel"/>
    <w:tmpl w:val="DD547636"/>
    <w:lvl w:ilvl="0" w:tplc="80384A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7C977CAD"/>
    <w:multiLevelType w:val="hybridMultilevel"/>
    <w:tmpl w:val="AB7E6B06"/>
    <w:lvl w:ilvl="0" w:tplc="E6A60C4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7"/>
  </w:num>
  <w:num w:numId="4">
    <w:abstractNumId w:val="20"/>
  </w:num>
  <w:num w:numId="5">
    <w:abstractNumId w:val="30"/>
  </w:num>
  <w:num w:numId="6">
    <w:abstractNumId w:val="23"/>
  </w:num>
  <w:num w:numId="7">
    <w:abstractNumId w:val="19"/>
  </w:num>
  <w:num w:numId="8">
    <w:abstractNumId w:val="24"/>
  </w:num>
  <w:num w:numId="9">
    <w:abstractNumId w:val="31"/>
  </w:num>
  <w:num w:numId="10">
    <w:abstractNumId w:val="29"/>
  </w:num>
  <w:num w:numId="11">
    <w:abstractNumId w:val="25"/>
  </w:num>
  <w:num w:numId="12">
    <w:abstractNumId w:val="26"/>
  </w:num>
  <w:num w:numId="13">
    <w:abstractNumId w:val="28"/>
  </w:num>
  <w:num w:numId="14">
    <w:abstractNumId w:val="8"/>
  </w:num>
  <w:num w:numId="15">
    <w:abstractNumId w:val="13"/>
  </w:num>
  <w:num w:numId="16">
    <w:abstractNumId w:val="11"/>
  </w:num>
  <w:num w:numId="17">
    <w:abstractNumId w:val="10"/>
  </w:num>
  <w:num w:numId="18">
    <w:abstractNumId w:val="14"/>
  </w:num>
  <w:num w:numId="19">
    <w:abstractNumId w:val="18"/>
  </w:num>
  <w:num w:numId="20">
    <w:abstractNumId w:val="6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17"/>
  </w:num>
  <w:num w:numId="28">
    <w:abstractNumId w:val="22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2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57A"/>
    <w:rsid w:val="00000B58"/>
    <w:rsid w:val="00000CDC"/>
    <w:rsid w:val="00003CC6"/>
    <w:rsid w:val="00005513"/>
    <w:rsid w:val="000121F2"/>
    <w:rsid w:val="00014487"/>
    <w:rsid w:val="00020680"/>
    <w:rsid w:val="000224FE"/>
    <w:rsid w:val="00022733"/>
    <w:rsid w:val="0002675D"/>
    <w:rsid w:val="00033971"/>
    <w:rsid w:val="00034150"/>
    <w:rsid w:val="00034B30"/>
    <w:rsid w:val="00037897"/>
    <w:rsid w:val="0004247D"/>
    <w:rsid w:val="00044F7E"/>
    <w:rsid w:val="00053725"/>
    <w:rsid w:val="00055B74"/>
    <w:rsid w:val="00057727"/>
    <w:rsid w:val="0006048F"/>
    <w:rsid w:val="000622B2"/>
    <w:rsid w:val="00066B70"/>
    <w:rsid w:val="00077253"/>
    <w:rsid w:val="00090C9D"/>
    <w:rsid w:val="00091FF5"/>
    <w:rsid w:val="000920BF"/>
    <w:rsid w:val="000953C3"/>
    <w:rsid w:val="000A0A98"/>
    <w:rsid w:val="000B004D"/>
    <w:rsid w:val="000B61B8"/>
    <w:rsid w:val="000C7334"/>
    <w:rsid w:val="000D1B71"/>
    <w:rsid w:val="000D57C4"/>
    <w:rsid w:val="000E0712"/>
    <w:rsid w:val="000E6DE3"/>
    <w:rsid w:val="000E7F71"/>
    <w:rsid w:val="0010523E"/>
    <w:rsid w:val="00105E07"/>
    <w:rsid w:val="001117DC"/>
    <w:rsid w:val="00121012"/>
    <w:rsid w:val="00121FEE"/>
    <w:rsid w:val="00124058"/>
    <w:rsid w:val="00124830"/>
    <w:rsid w:val="001401D5"/>
    <w:rsid w:val="00140F4B"/>
    <w:rsid w:val="001437F1"/>
    <w:rsid w:val="00145AB9"/>
    <w:rsid w:val="001514D4"/>
    <w:rsid w:val="00152C43"/>
    <w:rsid w:val="001558C7"/>
    <w:rsid w:val="00164FED"/>
    <w:rsid w:val="0017127E"/>
    <w:rsid w:val="00174E89"/>
    <w:rsid w:val="00184EEA"/>
    <w:rsid w:val="001964A3"/>
    <w:rsid w:val="001A0680"/>
    <w:rsid w:val="001A193E"/>
    <w:rsid w:val="001B0B41"/>
    <w:rsid w:val="001B2907"/>
    <w:rsid w:val="001B44A1"/>
    <w:rsid w:val="001C731E"/>
    <w:rsid w:val="001E513D"/>
    <w:rsid w:val="001E7777"/>
    <w:rsid w:val="001F54AB"/>
    <w:rsid w:val="00212411"/>
    <w:rsid w:val="00216653"/>
    <w:rsid w:val="00217F23"/>
    <w:rsid w:val="002220DF"/>
    <w:rsid w:val="00225751"/>
    <w:rsid w:val="00226FB1"/>
    <w:rsid w:val="002359C5"/>
    <w:rsid w:val="00250BBD"/>
    <w:rsid w:val="002628B0"/>
    <w:rsid w:val="00274ADE"/>
    <w:rsid w:val="0027649F"/>
    <w:rsid w:val="00277A5F"/>
    <w:rsid w:val="0029330B"/>
    <w:rsid w:val="002A37B1"/>
    <w:rsid w:val="002A451E"/>
    <w:rsid w:val="002A798E"/>
    <w:rsid w:val="002B0CB2"/>
    <w:rsid w:val="002B7054"/>
    <w:rsid w:val="002C277A"/>
    <w:rsid w:val="002C54A6"/>
    <w:rsid w:val="002C68FF"/>
    <w:rsid w:val="002D177F"/>
    <w:rsid w:val="002D4117"/>
    <w:rsid w:val="002D7E42"/>
    <w:rsid w:val="002E0A61"/>
    <w:rsid w:val="002E66CE"/>
    <w:rsid w:val="002F0333"/>
    <w:rsid w:val="002F0B64"/>
    <w:rsid w:val="002F29CC"/>
    <w:rsid w:val="002F64B8"/>
    <w:rsid w:val="00301295"/>
    <w:rsid w:val="00306EC7"/>
    <w:rsid w:val="00315114"/>
    <w:rsid w:val="00315433"/>
    <w:rsid w:val="0031771F"/>
    <w:rsid w:val="003321C6"/>
    <w:rsid w:val="00335055"/>
    <w:rsid w:val="00336C02"/>
    <w:rsid w:val="00337941"/>
    <w:rsid w:val="00337D5F"/>
    <w:rsid w:val="0034337C"/>
    <w:rsid w:val="00344976"/>
    <w:rsid w:val="003507A6"/>
    <w:rsid w:val="00353C36"/>
    <w:rsid w:val="003545EB"/>
    <w:rsid w:val="00355BAD"/>
    <w:rsid w:val="0035635F"/>
    <w:rsid w:val="00360284"/>
    <w:rsid w:val="00361040"/>
    <w:rsid w:val="003663C1"/>
    <w:rsid w:val="00374A1A"/>
    <w:rsid w:val="00375BDA"/>
    <w:rsid w:val="0037735D"/>
    <w:rsid w:val="00384A3D"/>
    <w:rsid w:val="00393BC8"/>
    <w:rsid w:val="00394B54"/>
    <w:rsid w:val="003A2D0C"/>
    <w:rsid w:val="003B3601"/>
    <w:rsid w:val="003C148B"/>
    <w:rsid w:val="003C2F6D"/>
    <w:rsid w:val="003C43C8"/>
    <w:rsid w:val="003C480D"/>
    <w:rsid w:val="003C48D6"/>
    <w:rsid w:val="003C6059"/>
    <w:rsid w:val="003D2733"/>
    <w:rsid w:val="003E0E43"/>
    <w:rsid w:val="003E0F95"/>
    <w:rsid w:val="003E197E"/>
    <w:rsid w:val="003E7B4A"/>
    <w:rsid w:val="003E7E8B"/>
    <w:rsid w:val="00403513"/>
    <w:rsid w:val="00405EDD"/>
    <w:rsid w:val="004067C1"/>
    <w:rsid w:val="0041661D"/>
    <w:rsid w:val="00417648"/>
    <w:rsid w:val="00417C1C"/>
    <w:rsid w:val="004205B0"/>
    <w:rsid w:val="00423286"/>
    <w:rsid w:val="004319BF"/>
    <w:rsid w:val="00433F44"/>
    <w:rsid w:val="00435D9E"/>
    <w:rsid w:val="0043718E"/>
    <w:rsid w:val="00446117"/>
    <w:rsid w:val="0044667E"/>
    <w:rsid w:val="00453FF8"/>
    <w:rsid w:val="004543A3"/>
    <w:rsid w:val="004579A0"/>
    <w:rsid w:val="0047121B"/>
    <w:rsid w:val="00477057"/>
    <w:rsid w:val="004857AD"/>
    <w:rsid w:val="004940E5"/>
    <w:rsid w:val="004954F0"/>
    <w:rsid w:val="004A13C4"/>
    <w:rsid w:val="004A5976"/>
    <w:rsid w:val="004A5D9F"/>
    <w:rsid w:val="004B5186"/>
    <w:rsid w:val="004C46F5"/>
    <w:rsid w:val="004C706E"/>
    <w:rsid w:val="004C713E"/>
    <w:rsid w:val="004D0581"/>
    <w:rsid w:val="004D1282"/>
    <w:rsid w:val="004D267F"/>
    <w:rsid w:val="004D333B"/>
    <w:rsid w:val="004D3E8F"/>
    <w:rsid w:val="004D45A4"/>
    <w:rsid w:val="004D79E4"/>
    <w:rsid w:val="004E2FB5"/>
    <w:rsid w:val="004E3D92"/>
    <w:rsid w:val="004F443B"/>
    <w:rsid w:val="004F6095"/>
    <w:rsid w:val="005013B1"/>
    <w:rsid w:val="00502A62"/>
    <w:rsid w:val="00507F3A"/>
    <w:rsid w:val="0051440C"/>
    <w:rsid w:val="00515B60"/>
    <w:rsid w:val="00517AB8"/>
    <w:rsid w:val="005209EC"/>
    <w:rsid w:val="00524406"/>
    <w:rsid w:val="00524A9B"/>
    <w:rsid w:val="0053142F"/>
    <w:rsid w:val="0053169C"/>
    <w:rsid w:val="00535066"/>
    <w:rsid w:val="00542B62"/>
    <w:rsid w:val="00546234"/>
    <w:rsid w:val="00560594"/>
    <w:rsid w:val="00562815"/>
    <w:rsid w:val="005651E1"/>
    <w:rsid w:val="00567737"/>
    <w:rsid w:val="0057627E"/>
    <w:rsid w:val="00590D73"/>
    <w:rsid w:val="00592A6D"/>
    <w:rsid w:val="005944F3"/>
    <w:rsid w:val="005A19AC"/>
    <w:rsid w:val="005A645E"/>
    <w:rsid w:val="005B1D6F"/>
    <w:rsid w:val="005B3507"/>
    <w:rsid w:val="005C2434"/>
    <w:rsid w:val="005C41A5"/>
    <w:rsid w:val="005C529E"/>
    <w:rsid w:val="005C7D9E"/>
    <w:rsid w:val="005E2B6A"/>
    <w:rsid w:val="006025EC"/>
    <w:rsid w:val="006028C8"/>
    <w:rsid w:val="006040E3"/>
    <w:rsid w:val="006044A3"/>
    <w:rsid w:val="00614D63"/>
    <w:rsid w:val="00622D0A"/>
    <w:rsid w:val="006361B0"/>
    <w:rsid w:val="0064308F"/>
    <w:rsid w:val="0064387C"/>
    <w:rsid w:val="00650FD0"/>
    <w:rsid w:val="00660D97"/>
    <w:rsid w:val="00662572"/>
    <w:rsid w:val="0068358C"/>
    <w:rsid w:val="00691B44"/>
    <w:rsid w:val="00692D38"/>
    <w:rsid w:val="0069793F"/>
    <w:rsid w:val="006A0567"/>
    <w:rsid w:val="006A1041"/>
    <w:rsid w:val="006A1C42"/>
    <w:rsid w:val="006A4094"/>
    <w:rsid w:val="006A6A05"/>
    <w:rsid w:val="006B1381"/>
    <w:rsid w:val="006B19BE"/>
    <w:rsid w:val="006B4522"/>
    <w:rsid w:val="006B542A"/>
    <w:rsid w:val="006B622B"/>
    <w:rsid w:val="006B772E"/>
    <w:rsid w:val="006D1DAB"/>
    <w:rsid w:val="006D3481"/>
    <w:rsid w:val="006D4335"/>
    <w:rsid w:val="006F0981"/>
    <w:rsid w:val="00701BB9"/>
    <w:rsid w:val="00702961"/>
    <w:rsid w:val="00706BDA"/>
    <w:rsid w:val="007073E1"/>
    <w:rsid w:val="007102EA"/>
    <w:rsid w:val="007104BD"/>
    <w:rsid w:val="007117C3"/>
    <w:rsid w:val="007268CC"/>
    <w:rsid w:val="00726A41"/>
    <w:rsid w:val="00735143"/>
    <w:rsid w:val="00743DF9"/>
    <w:rsid w:val="00751CE8"/>
    <w:rsid w:val="00776513"/>
    <w:rsid w:val="00784B36"/>
    <w:rsid w:val="00793F43"/>
    <w:rsid w:val="00797724"/>
    <w:rsid w:val="007A0C77"/>
    <w:rsid w:val="007B171D"/>
    <w:rsid w:val="007B61CB"/>
    <w:rsid w:val="007C10DF"/>
    <w:rsid w:val="007C3DF0"/>
    <w:rsid w:val="007C6545"/>
    <w:rsid w:val="007D412C"/>
    <w:rsid w:val="007D5587"/>
    <w:rsid w:val="007D7072"/>
    <w:rsid w:val="007E457A"/>
    <w:rsid w:val="007E53BF"/>
    <w:rsid w:val="007F154D"/>
    <w:rsid w:val="007F45B6"/>
    <w:rsid w:val="007F51E1"/>
    <w:rsid w:val="007F5681"/>
    <w:rsid w:val="007F7DE5"/>
    <w:rsid w:val="008036AA"/>
    <w:rsid w:val="008041E1"/>
    <w:rsid w:val="008274E7"/>
    <w:rsid w:val="008278C7"/>
    <w:rsid w:val="008310A3"/>
    <w:rsid w:val="00832F38"/>
    <w:rsid w:val="00843EEE"/>
    <w:rsid w:val="00852BD4"/>
    <w:rsid w:val="008549A6"/>
    <w:rsid w:val="00855CCB"/>
    <w:rsid w:val="00861598"/>
    <w:rsid w:val="008658A7"/>
    <w:rsid w:val="008662F0"/>
    <w:rsid w:val="00875F2F"/>
    <w:rsid w:val="00886761"/>
    <w:rsid w:val="008917AF"/>
    <w:rsid w:val="00891C8F"/>
    <w:rsid w:val="0089418D"/>
    <w:rsid w:val="00895433"/>
    <w:rsid w:val="0089606A"/>
    <w:rsid w:val="008A00FC"/>
    <w:rsid w:val="008A3134"/>
    <w:rsid w:val="008A6109"/>
    <w:rsid w:val="008B54CB"/>
    <w:rsid w:val="008B64E1"/>
    <w:rsid w:val="008B7DCE"/>
    <w:rsid w:val="008C0203"/>
    <w:rsid w:val="008C7CE2"/>
    <w:rsid w:val="008D248C"/>
    <w:rsid w:val="008D5B9A"/>
    <w:rsid w:val="008E1BA3"/>
    <w:rsid w:val="008E660A"/>
    <w:rsid w:val="008E6F96"/>
    <w:rsid w:val="008F1274"/>
    <w:rsid w:val="009017D4"/>
    <w:rsid w:val="00904E92"/>
    <w:rsid w:val="009113C1"/>
    <w:rsid w:val="00922332"/>
    <w:rsid w:val="009405B1"/>
    <w:rsid w:val="00952EF9"/>
    <w:rsid w:val="00953EB6"/>
    <w:rsid w:val="009606E3"/>
    <w:rsid w:val="009613D3"/>
    <w:rsid w:val="00963CD2"/>
    <w:rsid w:val="009668DC"/>
    <w:rsid w:val="00972E1E"/>
    <w:rsid w:val="009741A7"/>
    <w:rsid w:val="00976475"/>
    <w:rsid w:val="009775DB"/>
    <w:rsid w:val="00982F2B"/>
    <w:rsid w:val="00984200"/>
    <w:rsid w:val="00986B91"/>
    <w:rsid w:val="00987A0F"/>
    <w:rsid w:val="009913B9"/>
    <w:rsid w:val="009924C5"/>
    <w:rsid w:val="00993569"/>
    <w:rsid w:val="009971B6"/>
    <w:rsid w:val="009A02AB"/>
    <w:rsid w:val="009A3FCE"/>
    <w:rsid w:val="009B02AB"/>
    <w:rsid w:val="009B3083"/>
    <w:rsid w:val="009C1282"/>
    <w:rsid w:val="009D548D"/>
    <w:rsid w:val="009E0F58"/>
    <w:rsid w:val="009F2BCE"/>
    <w:rsid w:val="00A11047"/>
    <w:rsid w:val="00A11E60"/>
    <w:rsid w:val="00A13305"/>
    <w:rsid w:val="00A21BF9"/>
    <w:rsid w:val="00A4055F"/>
    <w:rsid w:val="00A429F6"/>
    <w:rsid w:val="00A435DB"/>
    <w:rsid w:val="00A439FA"/>
    <w:rsid w:val="00A43D4B"/>
    <w:rsid w:val="00A478DC"/>
    <w:rsid w:val="00A54E7A"/>
    <w:rsid w:val="00A64D9E"/>
    <w:rsid w:val="00A65ED9"/>
    <w:rsid w:val="00A65F06"/>
    <w:rsid w:val="00A7799F"/>
    <w:rsid w:val="00A83BE4"/>
    <w:rsid w:val="00A91B94"/>
    <w:rsid w:val="00AA5C35"/>
    <w:rsid w:val="00AA78AE"/>
    <w:rsid w:val="00AB02D8"/>
    <w:rsid w:val="00AB3ECB"/>
    <w:rsid w:val="00AB459D"/>
    <w:rsid w:val="00AB556C"/>
    <w:rsid w:val="00AB6661"/>
    <w:rsid w:val="00AC0F41"/>
    <w:rsid w:val="00AC2EDF"/>
    <w:rsid w:val="00AC7B72"/>
    <w:rsid w:val="00AD3541"/>
    <w:rsid w:val="00AE2428"/>
    <w:rsid w:val="00AE7F9E"/>
    <w:rsid w:val="00AF0616"/>
    <w:rsid w:val="00AF2934"/>
    <w:rsid w:val="00B0501E"/>
    <w:rsid w:val="00B25980"/>
    <w:rsid w:val="00B35069"/>
    <w:rsid w:val="00B37052"/>
    <w:rsid w:val="00B546D2"/>
    <w:rsid w:val="00B55360"/>
    <w:rsid w:val="00B67FC3"/>
    <w:rsid w:val="00B77CE7"/>
    <w:rsid w:val="00B805CE"/>
    <w:rsid w:val="00B80701"/>
    <w:rsid w:val="00B9409D"/>
    <w:rsid w:val="00BA21CA"/>
    <w:rsid w:val="00BA40B4"/>
    <w:rsid w:val="00BB08F1"/>
    <w:rsid w:val="00BB612C"/>
    <w:rsid w:val="00BC0FB5"/>
    <w:rsid w:val="00BC6FB9"/>
    <w:rsid w:val="00BD5D00"/>
    <w:rsid w:val="00BE122A"/>
    <w:rsid w:val="00BE5B2C"/>
    <w:rsid w:val="00BF112D"/>
    <w:rsid w:val="00C05F49"/>
    <w:rsid w:val="00C149BD"/>
    <w:rsid w:val="00C17C41"/>
    <w:rsid w:val="00C2770A"/>
    <w:rsid w:val="00C45B7D"/>
    <w:rsid w:val="00C46FB1"/>
    <w:rsid w:val="00C5661B"/>
    <w:rsid w:val="00C66796"/>
    <w:rsid w:val="00C66A69"/>
    <w:rsid w:val="00C715F7"/>
    <w:rsid w:val="00C74085"/>
    <w:rsid w:val="00C76B39"/>
    <w:rsid w:val="00C84DD5"/>
    <w:rsid w:val="00C90CD9"/>
    <w:rsid w:val="00CA4032"/>
    <w:rsid w:val="00CC1EA6"/>
    <w:rsid w:val="00CC1FD2"/>
    <w:rsid w:val="00CD2835"/>
    <w:rsid w:val="00CD2947"/>
    <w:rsid w:val="00CE2712"/>
    <w:rsid w:val="00CE58B0"/>
    <w:rsid w:val="00CE7142"/>
    <w:rsid w:val="00CE7C4A"/>
    <w:rsid w:val="00CF39BE"/>
    <w:rsid w:val="00D00AC2"/>
    <w:rsid w:val="00D054A9"/>
    <w:rsid w:val="00D11D22"/>
    <w:rsid w:val="00D26A3A"/>
    <w:rsid w:val="00D27A1B"/>
    <w:rsid w:val="00D307B8"/>
    <w:rsid w:val="00D34DEC"/>
    <w:rsid w:val="00D45B4A"/>
    <w:rsid w:val="00D60C4B"/>
    <w:rsid w:val="00D61D28"/>
    <w:rsid w:val="00D648F6"/>
    <w:rsid w:val="00D712E1"/>
    <w:rsid w:val="00D714E0"/>
    <w:rsid w:val="00DA290B"/>
    <w:rsid w:val="00DA4001"/>
    <w:rsid w:val="00DB1B4B"/>
    <w:rsid w:val="00DB1F89"/>
    <w:rsid w:val="00DC3275"/>
    <w:rsid w:val="00DC38F1"/>
    <w:rsid w:val="00DD2D39"/>
    <w:rsid w:val="00DD7850"/>
    <w:rsid w:val="00DE5C30"/>
    <w:rsid w:val="00DE5EED"/>
    <w:rsid w:val="00DF4DB6"/>
    <w:rsid w:val="00DF631F"/>
    <w:rsid w:val="00E03E0A"/>
    <w:rsid w:val="00E12368"/>
    <w:rsid w:val="00E14C1F"/>
    <w:rsid w:val="00E2325B"/>
    <w:rsid w:val="00E24519"/>
    <w:rsid w:val="00E319E4"/>
    <w:rsid w:val="00E31B0B"/>
    <w:rsid w:val="00E351A6"/>
    <w:rsid w:val="00E35AC6"/>
    <w:rsid w:val="00E417DC"/>
    <w:rsid w:val="00E42A3A"/>
    <w:rsid w:val="00E52EAA"/>
    <w:rsid w:val="00E53E42"/>
    <w:rsid w:val="00E61C9C"/>
    <w:rsid w:val="00E62DBE"/>
    <w:rsid w:val="00E74F7B"/>
    <w:rsid w:val="00E8322F"/>
    <w:rsid w:val="00E836FB"/>
    <w:rsid w:val="00E83E47"/>
    <w:rsid w:val="00E958C8"/>
    <w:rsid w:val="00EA08DF"/>
    <w:rsid w:val="00EA2186"/>
    <w:rsid w:val="00EA6047"/>
    <w:rsid w:val="00EB0200"/>
    <w:rsid w:val="00EB3476"/>
    <w:rsid w:val="00EB53B0"/>
    <w:rsid w:val="00ED2671"/>
    <w:rsid w:val="00EE6C70"/>
    <w:rsid w:val="00EF1F6B"/>
    <w:rsid w:val="00EF2E11"/>
    <w:rsid w:val="00EF4163"/>
    <w:rsid w:val="00EF79CE"/>
    <w:rsid w:val="00F02E74"/>
    <w:rsid w:val="00F1237E"/>
    <w:rsid w:val="00F17099"/>
    <w:rsid w:val="00F26E56"/>
    <w:rsid w:val="00F31005"/>
    <w:rsid w:val="00F33A4C"/>
    <w:rsid w:val="00F54A14"/>
    <w:rsid w:val="00F55753"/>
    <w:rsid w:val="00F6084A"/>
    <w:rsid w:val="00F70330"/>
    <w:rsid w:val="00F710D9"/>
    <w:rsid w:val="00F76182"/>
    <w:rsid w:val="00F76631"/>
    <w:rsid w:val="00F76D05"/>
    <w:rsid w:val="00F856C6"/>
    <w:rsid w:val="00F96CC8"/>
    <w:rsid w:val="00FA052D"/>
    <w:rsid w:val="00FA23A1"/>
    <w:rsid w:val="00FC3065"/>
    <w:rsid w:val="00FE3CE3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B80E1B"/>
  <w15:docId w15:val="{34EAEF5A-F9FD-480F-BF5D-B7377E4F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25751"/>
    <w:rPr>
      <w:sz w:val="28"/>
      <w:szCs w:val="28"/>
    </w:rPr>
  </w:style>
  <w:style w:type="paragraph" w:styleId="1">
    <w:name w:val="heading 1"/>
    <w:basedOn w:val="a"/>
    <w:next w:val="a"/>
    <w:uiPriority w:val="99"/>
    <w:qFormat/>
    <w:rsid w:val="00225751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paragraph" w:styleId="2">
    <w:name w:val="heading 2"/>
    <w:basedOn w:val="a"/>
    <w:next w:val="a"/>
    <w:link w:val="20"/>
    <w:qFormat/>
    <w:rsid w:val="00DC38F1"/>
    <w:pPr>
      <w:keepNext/>
      <w:tabs>
        <w:tab w:val="left" w:pos="360"/>
        <w:tab w:val="num" w:pos="2760"/>
      </w:tabs>
      <w:suppressAutoHyphens/>
      <w:ind w:left="2760" w:hanging="360"/>
      <w:jc w:val="center"/>
      <w:outlineLvl w:val="1"/>
    </w:pPr>
    <w:rPr>
      <w:b/>
      <w:bCs/>
      <w:sz w:val="44"/>
      <w:szCs w:val="44"/>
      <w:lang w:eastAsia="ar-SA"/>
    </w:rPr>
  </w:style>
  <w:style w:type="paragraph" w:styleId="3">
    <w:name w:val="heading 3"/>
    <w:basedOn w:val="a"/>
    <w:next w:val="a"/>
    <w:qFormat/>
    <w:rsid w:val="00225751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DC38F1"/>
    <w:pPr>
      <w:keepNext/>
      <w:tabs>
        <w:tab w:val="left" w:pos="360"/>
        <w:tab w:val="num" w:pos="4200"/>
      </w:tabs>
      <w:suppressAutoHyphens/>
      <w:ind w:left="4200" w:hanging="360"/>
      <w:outlineLvl w:val="3"/>
    </w:pPr>
    <w:rPr>
      <w:sz w:val="40"/>
      <w:szCs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457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qFormat/>
    <w:rsid w:val="007E457A"/>
    <w:rPr>
      <w:i/>
      <w:iCs/>
    </w:rPr>
  </w:style>
  <w:style w:type="paragraph" w:styleId="a5">
    <w:name w:val="Balloon Text"/>
    <w:basedOn w:val="a"/>
    <w:link w:val="a6"/>
    <w:rsid w:val="00E319E4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31771F"/>
    <w:rPr>
      <w:b/>
      <w:bCs/>
    </w:rPr>
  </w:style>
  <w:style w:type="character" w:customStyle="1" w:styleId="apple-converted-space">
    <w:name w:val="apple-converted-space"/>
    <w:basedOn w:val="a0"/>
    <w:rsid w:val="0031771F"/>
  </w:style>
  <w:style w:type="paragraph" w:customStyle="1" w:styleId="ConsPlusNormal">
    <w:name w:val="ConsPlusNormal"/>
    <w:link w:val="ConsPlusNormal0"/>
    <w:rsid w:val="00317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177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177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Знак Знак Знак Знак Знак Знак Знак Знак Знак"/>
    <w:basedOn w:val="a"/>
    <w:rsid w:val="003177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A83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B70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rsid w:val="002B7054"/>
    <w:rPr>
      <w:rFonts w:ascii="Times New Roman" w:hAnsi="Times New Roman" w:cs="Times New Roman" w:hint="default"/>
      <w:color w:val="0000FF"/>
      <w:u w:val="single"/>
    </w:rPr>
  </w:style>
  <w:style w:type="paragraph" w:styleId="21">
    <w:name w:val="Body Text 2"/>
    <w:basedOn w:val="a"/>
    <w:link w:val="22"/>
    <w:unhideWhenUsed/>
    <w:rsid w:val="002B7054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B7054"/>
    <w:rPr>
      <w:sz w:val="24"/>
      <w:szCs w:val="24"/>
    </w:rPr>
  </w:style>
  <w:style w:type="character" w:customStyle="1" w:styleId="ConsPlusNormal0">
    <w:name w:val="ConsPlusNormal Знак"/>
    <w:link w:val="ConsPlusNormal"/>
    <w:rsid w:val="002B7054"/>
    <w:rPr>
      <w:rFonts w:ascii="Arial" w:hAnsi="Arial" w:cs="Arial"/>
      <w:lang w:val="ru-RU" w:eastAsia="ru-RU" w:bidi="ar-SA"/>
    </w:rPr>
  </w:style>
  <w:style w:type="paragraph" w:customStyle="1" w:styleId="10">
    <w:name w:val="Стиль1"/>
    <w:basedOn w:val="a"/>
    <w:link w:val="11"/>
    <w:qFormat/>
    <w:rsid w:val="002B7054"/>
    <w:pPr>
      <w:spacing w:before="100" w:beforeAutospacing="1" w:after="100" w:afterAutospacing="1" w:line="360" w:lineRule="auto"/>
      <w:ind w:firstLine="397"/>
      <w:contextualSpacing/>
      <w:jc w:val="both"/>
    </w:pPr>
    <w:rPr>
      <w:rFonts w:eastAsia="Calibri"/>
      <w:szCs w:val="24"/>
    </w:rPr>
  </w:style>
  <w:style w:type="character" w:customStyle="1" w:styleId="11">
    <w:name w:val="Стиль1 Знак"/>
    <w:link w:val="10"/>
    <w:rsid w:val="002B7054"/>
    <w:rPr>
      <w:rFonts w:eastAsia="Calibri"/>
      <w:sz w:val="28"/>
      <w:szCs w:val="24"/>
    </w:rPr>
  </w:style>
  <w:style w:type="paragraph" w:styleId="ac">
    <w:name w:val="header"/>
    <w:basedOn w:val="a"/>
    <w:link w:val="ad"/>
    <w:rsid w:val="00090C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0C9D"/>
    <w:rPr>
      <w:sz w:val="28"/>
      <w:szCs w:val="28"/>
    </w:rPr>
  </w:style>
  <w:style w:type="paragraph" w:styleId="ae">
    <w:name w:val="footer"/>
    <w:basedOn w:val="a"/>
    <w:link w:val="af"/>
    <w:uiPriority w:val="99"/>
    <w:rsid w:val="00090C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0C9D"/>
    <w:rPr>
      <w:sz w:val="28"/>
      <w:szCs w:val="28"/>
    </w:rPr>
  </w:style>
  <w:style w:type="paragraph" w:customStyle="1" w:styleId="ConsPlusTitlePage">
    <w:name w:val="ConsPlusTitlePage"/>
    <w:rsid w:val="006025EC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6">
    <w:name w:val="Текст выноски Знак"/>
    <w:basedOn w:val="a0"/>
    <w:link w:val="a5"/>
    <w:rsid w:val="006025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C38F1"/>
    <w:rPr>
      <w:b/>
      <w:bCs/>
      <w:sz w:val="44"/>
      <w:szCs w:val="44"/>
      <w:lang w:eastAsia="ar-SA"/>
    </w:rPr>
  </w:style>
  <w:style w:type="character" w:customStyle="1" w:styleId="40">
    <w:name w:val="Заголовок 4 Знак"/>
    <w:basedOn w:val="a0"/>
    <w:link w:val="4"/>
    <w:rsid w:val="00DC38F1"/>
    <w:rPr>
      <w:sz w:val="40"/>
      <w:szCs w:val="40"/>
      <w:lang w:eastAsia="ar-SA"/>
    </w:rPr>
  </w:style>
  <w:style w:type="character" w:customStyle="1" w:styleId="WW8Num1z0">
    <w:name w:val="WW8Num1z0"/>
    <w:rsid w:val="00DC38F1"/>
    <w:rPr>
      <w:rFonts w:cs="Times New Roman"/>
    </w:rPr>
  </w:style>
  <w:style w:type="character" w:customStyle="1" w:styleId="WW8Num2z0">
    <w:name w:val="WW8Num2z0"/>
    <w:rsid w:val="00DC38F1"/>
    <w:rPr>
      <w:rFonts w:cs="Times New Roman" w:hint="default"/>
    </w:rPr>
  </w:style>
  <w:style w:type="character" w:customStyle="1" w:styleId="WW8Num3z0">
    <w:name w:val="WW8Num3z0"/>
    <w:rsid w:val="00DC38F1"/>
    <w:rPr>
      <w:rFonts w:cs="Times New Roman" w:hint="default"/>
    </w:rPr>
  </w:style>
  <w:style w:type="character" w:customStyle="1" w:styleId="WW8Num4z0">
    <w:name w:val="WW8Num4z0"/>
    <w:rsid w:val="00DC38F1"/>
    <w:rPr>
      <w:rFonts w:cs="Times New Roman" w:hint="default"/>
    </w:rPr>
  </w:style>
  <w:style w:type="character" w:customStyle="1" w:styleId="12">
    <w:name w:val="Основной шрифт абзаца1"/>
    <w:rsid w:val="00DC38F1"/>
  </w:style>
  <w:style w:type="character" w:customStyle="1" w:styleId="13">
    <w:name w:val="Заголовок 1 Знак"/>
    <w:basedOn w:val="12"/>
    <w:uiPriority w:val="99"/>
    <w:rsid w:val="00DC38F1"/>
    <w:rPr>
      <w:rFonts w:ascii="Cambria" w:eastAsia="Times New Roman" w:hAnsi="Cambria" w:cs="Times New Roman"/>
      <w:b/>
      <w:bCs/>
      <w:kern w:val="1"/>
      <w:sz w:val="32"/>
      <w:szCs w:val="32"/>
      <w:lang w:eastAsia="ar-SA" w:bidi="ar-SA"/>
    </w:rPr>
  </w:style>
  <w:style w:type="character" w:customStyle="1" w:styleId="af0">
    <w:name w:val="Основной текст Знак"/>
    <w:basedOn w:val="12"/>
    <w:rsid w:val="00DC38F1"/>
    <w:rPr>
      <w:rFonts w:cs="Times New Roman"/>
      <w:sz w:val="28"/>
      <w:szCs w:val="28"/>
      <w:lang w:eastAsia="ar-SA" w:bidi="ar-SA"/>
    </w:rPr>
  </w:style>
  <w:style w:type="character" w:customStyle="1" w:styleId="af1">
    <w:name w:val="Маркеры списка"/>
    <w:rsid w:val="00DC38F1"/>
    <w:rPr>
      <w:rFonts w:ascii="OpenSymbol" w:eastAsia="OpenSymbol" w:hAnsi="OpenSymbol" w:cs="OpenSymbol"/>
    </w:rPr>
  </w:style>
  <w:style w:type="character" w:customStyle="1" w:styleId="af2">
    <w:name w:val="Символ нумерации"/>
    <w:rsid w:val="00DC38F1"/>
  </w:style>
  <w:style w:type="paragraph" w:customStyle="1" w:styleId="14">
    <w:name w:val="Заголовок1"/>
    <w:basedOn w:val="a"/>
    <w:next w:val="af3"/>
    <w:rsid w:val="00DC38F1"/>
    <w:pPr>
      <w:keepNext/>
      <w:suppressAutoHyphens/>
      <w:spacing w:before="240" w:after="120"/>
    </w:pPr>
    <w:rPr>
      <w:rFonts w:ascii="Arial" w:eastAsia="Microsoft YaHei" w:hAnsi="Arial" w:cs="Mangal"/>
      <w:lang w:eastAsia="ar-SA"/>
    </w:rPr>
  </w:style>
  <w:style w:type="paragraph" w:styleId="af3">
    <w:name w:val="Body Text"/>
    <w:basedOn w:val="a"/>
    <w:link w:val="15"/>
    <w:rsid w:val="00DC38F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character" w:customStyle="1" w:styleId="15">
    <w:name w:val="Основной текст Знак1"/>
    <w:basedOn w:val="a0"/>
    <w:link w:val="af3"/>
    <w:rsid w:val="00DC38F1"/>
    <w:rPr>
      <w:sz w:val="28"/>
      <w:szCs w:val="28"/>
      <w:lang w:eastAsia="ar-SA"/>
    </w:rPr>
  </w:style>
  <w:style w:type="paragraph" w:styleId="af4">
    <w:name w:val="List"/>
    <w:basedOn w:val="af3"/>
    <w:rsid w:val="00DC38F1"/>
    <w:rPr>
      <w:rFonts w:cs="Mangal"/>
    </w:rPr>
  </w:style>
  <w:style w:type="paragraph" w:customStyle="1" w:styleId="16">
    <w:name w:val="Название1"/>
    <w:basedOn w:val="a"/>
    <w:rsid w:val="00DC38F1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DC38F1"/>
    <w:pPr>
      <w:suppressLineNumbers/>
      <w:suppressAutoHyphens/>
    </w:pPr>
    <w:rPr>
      <w:rFonts w:cs="Mangal"/>
      <w:lang w:eastAsia="ar-SA"/>
    </w:rPr>
  </w:style>
  <w:style w:type="paragraph" w:customStyle="1" w:styleId="ConsPlusCell">
    <w:name w:val="ConsPlusCell"/>
    <w:rsid w:val="00DC38F1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18">
    <w:name w:val="Знак Знак Знак Знак Знак Знак1 Знак"/>
    <w:basedOn w:val="a"/>
    <w:rsid w:val="00DC38F1"/>
    <w:pPr>
      <w:spacing w:before="280" w:after="280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 Знак Знак"/>
    <w:basedOn w:val="a"/>
    <w:rsid w:val="00DC38F1"/>
    <w:rPr>
      <w:rFonts w:ascii="Verdana" w:hAnsi="Verdana" w:cs="Verdana"/>
      <w:sz w:val="20"/>
      <w:szCs w:val="20"/>
      <w:lang w:val="en-US" w:eastAsia="ar-SA"/>
    </w:rPr>
  </w:style>
  <w:style w:type="paragraph" w:styleId="af6">
    <w:name w:val="Subtitle"/>
    <w:basedOn w:val="a"/>
    <w:next w:val="af3"/>
    <w:link w:val="af7"/>
    <w:qFormat/>
    <w:rsid w:val="00DC38F1"/>
    <w:pPr>
      <w:jc w:val="center"/>
    </w:pPr>
    <w:rPr>
      <w:b/>
      <w:bCs/>
      <w:lang w:eastAsia="ar-SA"/>
    </w:rPr>
  </w:style>
  <w:style w:type="character" w:customStyle="1" w:styleId="af7">
    <w:name w:val="Подзаголовок Знак"/>
    <w:basedOn w:val="a0"/>
    <w:link w:val="af6"/>
    <w:rsid w:val="00DC38F1"/>
    <w:rPr>
      <w:b/>
      <w:bCs/>
      <w:sz w:val="28"/>
      <w:szCs w:val="28"/>
      <w:lang w:eastAsia="ar-SA"/>
    </w:rPr>
  </w:style>
  <w:style w:type="paragraph" w:customStyle="1" w:styleId="af8">
    <w:name w:val="Содержимое таблицы"/>
    <w:basedOn w:val="a"/>
    <w:uiPriority w:val="99"/>
    <w:rsid w:val="00DC38F1"/>
    <w:pPr>
      <w:suppressLineNumbers/>
      <w:suppressAutoHyphens/>
    </w:pPr>
    <w:rPr>
      <w:lang w:eastAsia="ar-SA"/>
    </w:rPr>
  </w:style>
  <w:style w:type="paragraph" w:customStyle="1" w:styleId="af9">
    <w:name w:val="Заголовок таблицы"/>
    <w:basedOn w:val="af8"/>
    <w:rsid w:val="00DC38F1"/>
    <w:pPr>
      <w:jc w:val="center"/>
    </w:pPr>
    <w:rPr>
      <w:b/>
      <w:bCs/>
    </w:rPr>
  </w:style>
  <w:style w:type="paragraph" w:customStyle="1" w:styleId="afa">
    <w:name w:val="Нормальный (таблица)"/>
    <w:basedOn w:val="a"/>
    <w:next w:val="a"/>
    <w:uiPriority w:val="99"/>
    <w:rsid w:val="00164F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searchresult">
    <w:name w:val="search_result"/>
    <w:basedOn w:val="a0"/>
    <w:rsid w:val="008A6109"/>
  </w:style>
  <w:style w:type="paragraph" w:customStyle="1" w:styleId="formattext">
    <w:name w:val="formattext"/>
    <w:basedOn w:val="a"/>
    <w:rsid w:val="008A6109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CA403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1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1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7;&#1088;&#1086;&#1075;&#1088;&#1072;&#1084;&#1084;&#1072;%20&#1073;&#1076;&#1076;\&#1064;&#1072;&#1073;&#1083;&#1086;&#1085;%20&#1087;&#1086;&#1089;&#1090;&#1072;&#1085;&#1086;&#1074;&#1083;&#1077;&#1085;&#1080;&#1103;%20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26793-E94D-4365-B4C9-1030D61B8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новый</Template>
  <TotalTime>275</TotalTime>
  <Pages>10</Pages>
  <Words>3475</Words>
  <Characters>19810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АЛЕКСАНДРОВСКОГО РАЙОНА</vt:lpstr>
    </vt:vector>
  </TitlesOfParts>
  <Company/>
  <LinksUpToDate>false</LinksUpToDate>
  <CharactersWithSpaces>23239</CharactersWithSpaces>
  <SharedDoc>false</SharedDoc>
  <HLinks>
    <vt:vector size="18" baseType="variant">
      <vt:variant>
        <vt:i4>3604592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5701712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consultantplus://offline/ref=4C047E5E1C3BEBF0BA5DA6F9002ED9D2BBFE6AE50772801DA2E605ECECB39B0D7Fc6X7L</vt:lpwstr>
      </vt:variant>
      <vt:variant>
        <vt:lpwstr/>
      </vt:variant>
      <vt:variant>
        <vt:i4>5439572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consultantplus://offline/ref=4C047E5E1C3BEBF0BA5DB8F4164287D8B9FC30E8067B8C4FF6B203BBB3cEX3L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АЛЕКСАНДРОВСКОГО РАЙОНА</dc:title>
  <dc:creator>Admin</dc:creator>
  <cp:lastModifiedBy>User</cp:lastModifiedBy>
  <cp:revision>20</cp:revision>
  <cp:lastPrinted>2022-12-27T07:01:00Z</cp:lastPrinted>
  <dcterms:created xsi:type="dcterms:W3CDTF">2022-03-21T11:21:00Z</dcterms:created>
  <dcterms:modified xsi:type="dcterms:W3CDTF">2023-02-06T08:08:00Z</dcterms:modified>
</cp:coreProperties>
</file>