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30" w:rsidRPr="00F41014" w:rsidRDefault="00F41014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редакции</w:t>
      </w:r>
      <w:r w:rsidR="006F6AE2" w:rsidRPr="00F41014">
        <w:rPr>
          <w:rFonts w:eastAsia="Times New Roman"/>
          <w:sz w:val="20"/>
          <w:szCs w:val="20"/>
        </w:rPr>
        <w:t xml:space="preserve"> постановлени</w:t>
      </w:r>
      <w:r>
        <w:rPr>
          <w:rFonts w:eastAsia="Times New Roman"/>
          <w:sz w:val="20"/>
          <w:szCs w:val="20"/>
        </w:rPr>
        <w:t>я</w:t>
      </w:r>
    </w:p>
    <w:p w:rsidR="00315130" w:rsidRPr="00F41014" w:rsidRDefault="00315130">
      <w:pPr>
        <w:spacing w:line="1" w:lineRule="exact"/>
        <w:rPr>
          <w:sz w:val="20"/>
          <w:szCs w:val="20"/>
        </w:rPr>
      </w:pPr>
    </w:p>
    <w:p w:rsidR="00315130" w:rsidRPr="00F41014" w:rsidRDefault="000475A0">
      <w:pPr>
        <w:ind w:right="180"/>
        <w:jc w:val="right"/>
        <w:rPr>
          <w:sz w:val="20"/>
          <w:szCs w:val="20"/>
        </w:rPr>
      </w:pPr>
      <w:r w:rsidRPr="00F41014">
        <w:rPr>
          <w:rFonts w:eastAsia="Times New Roman"/>
          <w:sz w:val="20"/>
          <w:szCs w:val="20"/>
        </w:rPr>
        <w:t>а</w:t>
      </w:r>
      <w:r w:rsidR="006F6AE2" w:rsidRPr="00F41014">
        <w:rPr>
          <w:rFonts w:eastAsia="Times New Roman"/>
          <w:sz w:val="20"/>
          <w:szCs w:val="20"/>
        </w:rPr>
        <w:t>дминистрации города Карабаново</w:t>
      </w:r>
    </w:p>
    <w:p w:rsidR="00315130" w:rsidRPr="00F41014" w:rsidRDefault="006F6AE2">
      <w:pPr>
        <w:ind w:right="180"/>
        <w:jc w:val="right"/>
        <w:rPr>
          <w:sz w:val="20"/>
          <w:szCs w:val="20"/>
        </w:rPr>
      </w:pPr>
      <w:r w:rsidRPr="00F41014">
        <w:rPr>
          <w:rFonts w:eastAsia="Times New Roman"/>
          <w:sz w:val="20"/>
          <w:szCs w:val="20"/>
        </w:rPr>
        <w:t>Александровского района Владимирской области</w:t>
      </w:r>
    </w:p>
    <w:p w:rsidR="00315130" w:rsidRPr="00F41014" w:rsidRDefault="007417F1">
      <w:pPr>
        <w:ind w:right="180"/>
        <w:jc w:val="right"/>
        <w:rPr>
          <w:sz w:val="20"/>
          <w:szCs w:val="20"/>
        </w:rPr>
      </w:pPr>
      <w:r w:rsidRPr="00F41014">
        <w:rPr>
          <w:rFonts w:eastAsia="Times New Roman"/>
          <w:sz w:val="20"/>
          <w:szCs w:val="20"/>
        </w:rPr>
        <w:t>о</w:t>
      </w:r>
      <w:r w:rsidR="006F6AE2" w:rsidRPr="00F41014">
        <w:rPr>
          <w:rFonts w:eastAsia="Times New Roman"/>
          <w:sz w:val="20"/>
          <w:szCs w:val="20"/>
        </w:rPr>
        <w:t>т</w:t>
      </w:r>
      <w:r w:rsidR="00F41014">
        <w:rPr>
          <w:rFonts w:eastAsia="Times New Roman"/>
          <w:sz w:val="20"/>
          <w:szCs w:val="20"/>
        </w:rPr>
        <w:t xml:space="preserve"> </w:t>
      </w:r>
      <w:bookmarkStart w:id="0" w:name="_GoBack"/>
      <w:bookmarkEnd w:id="0"/>
      <w:r w:rsidR="002B6182" w:rsidRPr="00F41014">
        <w:rPr>
          <w:rFonts w:eastAsia="Times New Roman"/>
          <w:sz w:val="20"/>
          <w:szCs w:val="20"/>
        </w:rPr>
        <w:t xml:space="preserve"> </w:t>
      </w:r>
      <w:r w:rsidR="006F6AE2" w:rsidRPr="00F41014">
        <w:rPr>
          <w:rFonts w:eastAsia="Times New Roman"/>
          <w:sz w:val="20"/>
          <w:szCs w:val="20"/>
        </w:rPr>
        <w:t>№</w:t>
      </w:r>
      <w:r w:rsidR="00F41014">
        <w:rPr>
          <w:rFonts w:eastAsia="Times New Roman"/>
          <w:sz w:val="20"/>
          <w:szCs w:val="20"/>
        </w:rPr>
        <w:t xml:space="preserve"> </w:t>
      </w:r>
    </w:p>
    <w:p w:rsidR="00315130" w:rsidRPr="00F41014" w:rsidRDefault="00315130">
      <w:pPr>
        <w:spacing w:line="200" w:lineRule="exact"/>
        <w:rPr>
          <w:sz w:val="20"/>
          <w:szCs w:val="20"/>
        </w:rPr>
      </w:pPr>
    </w:p>
    <w:p w:rsidR="00315130" w:rsidRPr="00F41014" w:rsidRDefault="00315130" w:rsidP="00821339">
      <w:pPr>
        <w:spacing w:line="244" w:lineRule="exact"/>
        <w:rPr>
          <w:sz w:val="20"/>
          <w:szCs w:val="20"/>
        </w:rPr>
      </w:pPr>
    </w:p>
    <w:p w:rsidR="00315130" w:rsidRPr="00F41014" w:rsidRDefault="006F6AE2" w:rsidP="007417F1">
      <w:pPr>
        <w:tabs>
          <w:tab w:val="left" w:pos="10206"/>
        </w:tabs>
        <w:ind w:right="53"/>
        <w:jc w:val="center"/>
        <w:rPr>
          <w:sz w:val="20"/>
          <w:szCs w:val="20"/>
        </w:rPr>
      </w:pPr>
      <w:bookmarkStart w:id="1" w:name="_Hlk133479531"/>
      <w:r w:rsidRPr="00F41014">
        <w:rPr>
          <w:rFonts w:eastAsia="Times New Roman"/>
          <w:sz w:val="28"/>
          <w:szCs w:val="28"/>
        </w:rPr>
        <w:t>МУНИЦИПАЛЬНАЯ ПРОГРАММА</w:t>
      </w:r>
    </w:p>
    <w:p w:rsidR="00315130" w:rsidRPr="00F41014" w:rsidRDefault="006F6AE2" w:rsidP="007417F1">
      <w:pPr>
        <w:tabs>
          <w:tab w:val="left" w:pos="10206"/>
        </w:tabs>
        <w:ind w:right="53"/>
        <w:jc w:val="center"/>
        <w:rPr>
          <w:sz w:val="20"/>
          <w:szCs w:val="20"/>
        </w:rPr>
      </w:pPr>
      <w:r w:rsidRPr="00F41014">
        <w:rPr>
          <w:rFonts w:eastAsia="Times New Roman"/>
          <w:sz w:val="28"/>
          <w:szCs w:val="28"/>
        </w:rPr>
        <w:t>«ПЕРЕСЕЛЕНИЕ ГРАЖДАН ИЗ АВАРИЙНОГО ЖИЛИЩНОГО ФОНДА</w:t>
      </w:r>
    </w:p>
    <w:p w:rsidR="00315130" w:rsidRPr="00F41014" w:rsidRDefault="00315130" w:rsidP="007417F1">
      <w:pPr>
        <w:tabs>
          <w:tab w:val="left" w:pos="10206"/>
        </w:tabs>
        <w:spacing w:line="13" w:lineRule="exact"/>
        <w:ind w:right="53"/>
        <w:jc w:val="center"/>
        <w:rPr>
          <w:sz w:val="20"/>
          <w:szCs w:val="20"/>
        </w:rPr>
      </w:pPr>
    </w:p>
    <w:p w:rsidR="00315130" w:rsidRPr="00F41014" w:rsidRDefault="00821339" w:rsidP="007417F1">
      <w:pPr>
        <w:tabs>
          <w:tab w:val="left" w:pos="1189"/>
          <w:tab w:val="left" w:pos="10206"/>
        </w:tabs>
        <w:spacing w:line="235" w:lineRule="auto"/>
        <w:ind w:right="53"/>
        <w:jc w:val="center"/>
        <w:rPr>
          <w:rFonts w:eastAsia="Times New Roman"/>
          <w:sz w:val="28"/>
          <w:szCs w:val="28"/>
        </w:rPr>
      </w:pPr>
      <w:r w:rsidRPr="00F41014">
        <w:rPr>
          <w:rFonts w:eastAsia="Times New Roman"/>
          <w:sz w:val="28"/>
          <w:szCs w:val="28"/>
        </w:rPr>
        <w:t xml:space="preserve">В </w:t>
      </w:r>
      <w:r w:rsidR="006F6AE2" w:rsidRPr="00F41014">
        <w:rPr>
          <w:rFonts w:eastAsia="Times New Roman"/>
          <w:sz w:val="28"/>
          <w:szCs w:val="28"/>
        </w:rPr>
        <w:t>МУНИЦИПАЛЬНОМ ОБРАЗОВАНИИ ГОРОД КАРАБАНОВО АЛЕКСАНДРОВСКОГО РАЙОНА ВЛАДИМИРСКОЙ ОБЛАСТИ»</w:t>
      </w:r>
    </w:p>
    <w:bookmarkEnd w:id="1"/>
    <w:p w:rsidR="00315130" w:rsidRPr="00F41014" w:rsidRDefault="00315130" w:rsidP="007417F1">
      <w:pPr>
        <w:tabs>
          <w:tab w:val="left" w:pos="10206"/>
        </w:tabs>
        <w:spacing w:line="200" w:lineRule="exact"/>
        <w:ind w:right="53"/>
        <w:jc w:val="center"/>
        <w:rPr>
          <w:sz w:val="16"/>
          <w:szCs w:val="16"/>
        </w:rPr>
      </w:pPr>
    </w:p>
    <w:p w:rsidR="00315130" w:rsidRPr="00F41014" w:rsidRDefault="006F6AE2" w:rsidP="007417F1">
      <w:pPr>
        <w:tabs>
          <w:tab w:val="left" w:pos="10206"/>
        </w:tabs>
        <w:ind w:right="53"/>
        <w:jc w:val="center"/>
        <w:rPr>
          <w:sz w:val="20"/>
          <w:szCs w:val="20"/>
        </w:rPr>
      </w:pPr>
      <w:r w:rsidRPr="00F41014">
        <w:rPr>
          <w:rFonts w:eastAsia="Times New Roman"/>
          <w:sz w:val="28"/>
          <w:szCs w:val="28"/>
        </w:rPr>
        <w:t>Паспорт</w:t>
      </w:r>
    </w:p>
    <w:p w:rsidR="00315130" w:rsidRPr="00F41014" w:rsidRDefault="006F6AE2" w:rsidP="007417F1">
      <w:pPr>
        <w:tabs>
          <w:tab w:val="left" w:pos="10206"/>
        </w:tabs>
        <w:ind w:right="53"/>
        <w:jc w:val="center"/>
        <w:rPr>
          <w:rFonts w:eastAsia="Times New Roman"/>
          <w:sz w:val="28"/>
          <w:szCs w:val="28"/>
        </w:rPr>
      </w:pPr>
      <w:r w:rsidRPr="00F41014">
        <w:rPr>
          <w:rFonts w:eastAsia="Times New Roman"/>
          <w:sz w:val="28"/>
          <w:szCs w:val="28"/>
        </w:rPr>
        <w:t>муниципальной программы</w:t>
      </w:r>
      <w:r w:rsidR="00821339" w:rsidRPr="00F41014">
        <w:rPr>
          <w:rFonts w:eastAsia="Times New Roman"/>
          <w:sz w:val="28"/>
          <w:szCs w:val="28"/>
        </w:rPr>
        <w:t xml:space="preserve"> </w:t>
      </w:r>
      <w:r w:rsidRPr="00F41014">
        <w:rPr>
          <w:rFonts w:eastAsia="Times New Roman"/>
          <w:sz w:val="28"/>
          <w:szCs w:val="28"/>
        </w:rPr>
        <w:t>"Переселение граждан из аварийного жилищного фонда</w:t>
      </w:r>
      <w:r w:rsidR="00821339" w:rsidRPr="00F41014">
        <w:rPr>
          <w:rFonts w:eastAsia="Times New Roman"/>
          <w:sz w:val="28"/>
          <w:szCs w:val="28"/>
        </w:rPr>
        <w:t xml:space="preserve"> в </w:t>
      </w:r>
      <w:r w:rsidRPr="00F41014">
        <w:rPr>
          <w:rFonts w:eastAsia="Times New Roman"/>
          <w:sz w:val="28"/>
          <w:szCs w:val="28"/>
        </w:rPr>
        <w:t>муниципальном образовании город Карабаново Александровского района В</w:t>
      </w:r>
      <w:r w:rsidR="00EB4975" w:rsidRPr="00F41014">
        <w:rPr>
          <w:rFonts w:eastAsia="Times New Roman"/>
          <w:sz w:val="28"/>
          <w:szCs w:val="28"/>
        </w:rPr>
        <w:t>ладимирской области</w:t>
      </w:r>
      <w:r w:rsidRPr="00F41014">
        <w:rPr>
          <w:rFonts w:eastAsia="Times New Roman"/>
          <w:sz w:val="28"/>
          <w:szCs w:val="28"/>
        </w:rPr>
        <w:t>»</w:t>
      </w:r>
    </w:p>
    <w:p w:rsidR="00315130" w:rsidRPr="00F41014" w:rsidRDefault="00315130">
      <w:pPr>
        <w:spacing w:line="311" w:lineRule="exact"/>
        <w:rPr>
          <w:sz w:val="16"/>
          <w:szCs w:val="16"/>
        </w:rPr>
      </w:pPr>
      <w:bookmarkStart w:id="2" w:name="_Hlk13347798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F41014" w:rsidRPr="00F41014" w:rsidTr="00C668D7">
        <w:trPr>
          <w:trHeight w:val="81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074E5" w:rsidRPr="00F41014" w:rsidRDefault="009074E5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9074E5" w:rsidRPr="00F41014" w:rsidRDefault="009074E5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муниципальной</w:t>
            </w:r>
          </w:p>
          <w:p w:rsidR="009074E5" w:rsidRPr="00F41014" w:rsidRDefault="009074E5" w:rsidP="009074E5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9074E5" w:rsidRPr="00F41014" w:rsidRDefault="009074E5" w:rsidP="00C668D7">
            <w:pPr>
              <w:spacing w:line="314" w:lineRule="exact"/>
              <w:ind w:left="60" w:right="142"/>
              <w:jc w:val="both"/>
              <w:rPr>
                <w:rFonts w:eastAsia="Times New Roman"/>
                <w:sz w:val="28"/>
                <w:szCs w:val="28"/>
              </w:rPr>
            </w:pPr>
            <w:r w:rsidRPr="00F41014">
              <w:rPr>
                <w:rFonts w:eastAsia="Times New Roman"/>
                <w:w w:val="99"/>
                <w:sz w:val="28"/>
                <w:szCs w:val="28"/>
              </w:rPr>
              <w:t xml:space="preserve">Муниципальная </w:t>
            </w:r>
            <w:r w:rsidRPr="00F41014">
              <w:rPr>
                <w:rFonts w:eastAsia="Times New Roman"/>
                <w:sz w:val="28"/>
                <w:szCs w:val="28"/>
              </w:rPr>
              <w:t>программа "Переселение  граждан из аварийного жилищного  фонда в муниципальном образовании город Карабаново Александровского района  Владимирской  области" (далее - Программа)</w:t>
            </w:r>
          </w:p>
        </w:tc>
      </w:tr>
      <w:tr w:rsidR="00F41014" w:rsidRPr="00F41014" w:rsidTr="00C668D7">
        <w:trPr>
          <w:trHeight w:val="479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21339" w:rsidRPr="00F41014" w:rsidRDefault="009074E5" w:rsidP="009074E5">
            <w:pPr>
              <w:spacing w:line="314" w:lineRule="exact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 xml:space="preserve"> </w:t>
            </w:r>
            <w:r w:rsidR="00821339" w:rsidRPr="00F41014">
              <w:rPr>
                <w:rFonts w:eastAsia="Times New Roman"/>
                <w:sz w:val="28"/>
                <w:szCs w:val="28"/>
              </w:rPr>
              <w:t>Основание для</w:t>
            </w:r>
          </w:p>
          <w:p w:rsidR="00821339" w:rsidRPr="00F41014" w:rsidRDefault="00821339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разработки</w:t>
            </w:r>
          </w:p>
          <w:p w:rsidR="00821339" w:rsidRPr="00F41014" w:rsidRDefault="00821339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муниципальной</w:t>
            </w:r>
          </w:p>
          <w:p w:rsidR="00821339" w:rsidRPr="00F41014" w:rsidRDefault="00821339" w:rsidP="009074E5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339" w:rsidRPr="00F41014" w:rsidRDefault="00C668D7" w:rsidP="00C668D7">
            <w:pPr>
              <w:spacing w:line="314" w:lineRule="exact"/>
              <w:ind w:left="60" w:right="142"/>
              <w:jc w:val="both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  <w:highlight w:val="yellow"/>
              </w:rPr>
              <w:t>Федеральный закон</w:t>
            </w:r>
            <w:r w:rsidR="00821339" w:rsidRPr="00F41014">
              <w:rPr>
                <w:rFonts w:eastAsia="Times New Roman"/>
                <w:sz w:val="28"/>
                <w:szCs w:val="28"/>
              </w:rPr>
              <w:t xml:space="preserve">  </w:t>
            </w:r>
            <w:r w:rsidRPr="00F41014">
              <w:rPr>
                <w:rFonts w:eastAsia="Times New Roman"/>
                <w:sz w:val="28"/>
                <w:szCs w:val="28"/>
              </w:rPr>
              <w:t xml:space="preserve">от  06.10.2003г. </w:t>
            </w:r>
            <w:r w:rsidR="00821339" w:rsidRPr="00F41014">
              <w:rPr>
                <w:rFonts w:eastAsia="Times New Roman"/>
                <w:sz w:val="28"/>
                <w:szCs w:val="28"/>
              </w:rPr>
              <w:t>№131-ФЗ "Об  общих  принципах</w:t>
            </w:r>
            <w:r w:rsidRPr="00F41014">
              <w:rPr>
                <w:rFonts w:eastAsia="Times New Roman"/>
                <w:sz w:val="28"/>
                <w:szCs w:val="28"/>
              </w:rPr>
              <w:t xml:space="preserve"> </w:t>
            </w:r>
            <w:r w:rsidR="00821339" w:rsidRPr="00F41014">
              <w:rPr>
                <w:rFonts w:eastAsia="Times New Roman"/>
                <w:sz w:val="28"/>
                <w:szCs w:val="28"/>
              </w:rPr>
              <w:t>организации  местного  самоуправления  в  Российской</w:t>
            </w:r>
            <w:r w:rsidRPr="00F41014">
              <w:rPr>
                <w:rFonts w:eastAsia="Times New Roman"/>
                <w:sz w:val="28"/>
                <w:szCs w:val="28"/>
              </w:rPr>
              <w:t xml:space="preserve"> </w:t>
            </w:r>
            <w:r w:rsidR="00821339" w:rsidRPr="00F41014">
              <w:rPr>
                <w:rFonts w:eastAsia="Times New Roman"/>
                <w:sz w:val="28"/>
                <w:szCs w:val="28"/>
              </w:rPr>
              <w:t>Федерации";</w:t>
            </w:r>
          </w:p>
          <w:p w:rsidR="00821339" w:rsidRPr="00F41014" w:rsidRDefault="00821339" w:rsidP="00C668D7">
            <w:pPr>
              <w:ind w:left="60" w:right="142"/>
              <w:jc w:val="both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Жилищный кодекс Российской Федерации;</w:t>
            </w:r>
          </w:p>
          <w:p w:rsidR="00821339" w:rsidRPr="00F41014" w:rsidRDefault="00821339" w:rsidP="00C668D7">
            <w:pPr>
              <w:ind w:left="60" w:right="142"/>
              <w:jc w:val="both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Ф</w:t>
            </w:r>
            <w:r w:rsidR="00C668D7" w:rsidRPr="00F41014">
              <w:rPr>
                <w:rFonts w:eastAsia="Times New Roman"/>
                <w:sz w:val="28"/>
                <w:szCs w:val="28"/>
              </w:rPr>
              <w:t>едеральный закон от 21.07.2007г. №</w:t>
            </w:r>
            <w:r w:rsidRPr="00F41014">
              <w:rPr>
                <w:rFonts w:eastAsia="Times New Roman"/>
                <w:sz w:val="28"/>
                <w:szCs w:val="28"/>
              </w:rPr>
              <w:t>185-ФЗ "О Фонде</w:t>
            </w:r>
            <w:r w:rsidR="00C668D7" w:rsidRPr="00F41014">
              <w:rPr>
                <w:rFonts w:eastAsia="Times New Roman"/>
                <w:sz w:val="28"/>
                <w:szCs w:val="28"/>
              </w:rPr>
              <w:t xml:space="preserve"> </w:t>
            </w:r>
            <w:r w:rsidRPr="00F41014">
              <w:rPr>
                <w:rFonts w:eastAsia="Times New Roman"/>
                <w:sz w:val="28"/>
                <w:szCs w:val="28"/>
              </w:rPr>
              <w:t>содействия  реформированию  жилищно-коммунального</w:t>
            </w:r>
            <w:r w:rsidR="00C668D7" w:rsidRPr="00F41014">
              <w:rPr>
                <w:rFonts w:eastAsia="Times New Roman"/>
                <w:sz w:val="28"/>
                <w:szCs w:val="28"/>
              </w:rPr>
              <w:t xml:space="preserve"> </w:t>
            </w:r>
            <w:r w:rsidRPr="00F41014">
              <w:rPr>
                <w:rFonts w:eastAsia="Times New Roman"/>
                <w:sz w:val="28"/>
                <w:szCs w:val="28"/>
              </w:rPr>
              <w:t>хозяйства";</w:t>
            </w:r>
          </w:p>
          <w:p w:rsidR="00821339" w:rsidRPr="00F41014" w:rsidRDefault="00821339" w:rsidP="00C668D7">
            <w:pPr>
              <w:ind w:left="60" w:right="142"/>
              <w:jc w:val="both"/>
              <w:rPr>
                <w:sz w:val="20"/>
                <w:szCs w:val="20"/>
              </w:rPr>
            </w:pPr>
            <w:r w:rsidRPr="00F41014">
              <w:rPr>
                <w:rFonts w:eastAsia="Times New Roman"/>
                <w:w w:val="98"/>
                <w:sz w:val="28"/>
                <w:szCs w:val="28"/>
              </w:rPr>
              <w:t xml:space="preserve">Постановление </w:t>
            </w:r>
            <w:r w:rsidRPr="00F41014">
              <w:rPr>
                <w:rFonts w:eastAsia="Times New Roman"/>
                <w:sz w:val="28"/>
                <w:szCs w:val="28"/>
              </w:rPr>
              <w:t>администрации Владимирской области от 06.07.2016г.  №585 "Об  утверждении  областной адресной программы "Переселение  граждан  из</w:t>
            </w:r>
            <w:r w:rsidR="00C668D7" w:rsidRPr="00F41014">
              <w:rPr>
                <w:rFonts w:eastAsia="Times New Roman"/>
                <w:sz w:val="28"/>
                <w:szCs w:val="28"/>
              </w:rPr>
              <w:t xml:space="preserve"> </w:t>
            </w:r>
            <w:r w:rsidRPr="00F41014">
              <w:rPr>
                <w:rFonts w:eastAsia="Times New Roman"/>
                <w:sz w:val="28"/>
                <w:szCs w:val="28"/>
              </w:rPr>
              <w:t xml:space="preserve">аварийного </w:t>
            </w:r>
            <w:r w:rsidR="00C668D7" w:rsidRPr="00F41014">
              <w:rPr>
                <w:rFonts w:eastAsia="Times New Roman"/>
                <w:sz w:val="28"/>
                <w:szCs w:val="28"/>
              </w:rPr>
              <w:t>ж</w:t>
            </w:r>
            <w:r w:rsidRPr="00F41014">
              <w:rPr>
                <w:rFonts w:eastAsia="Times New Roman"/>
                <w:sz w:val="28"/>
                <w:szCs w:val="28"/>
              </w:rPr>
              <w:t>илищного фонда в 2018 - 2022 годах";</w:t>
            </w:r>
          </w:p>
          <w:p w:rsidR="00821339" w:rsidRPr="00F41014" w:rsidRDefault="00821339" w:rsidP="00C668D7">
            <w:pPr>
              <w:ind w:left="60" w:right="142"/>
              <w:jc w:val="both"/>
              <w:rPr>
                <w:rFonts w:eastAsia="Times New Roman"/>
                <w:w w:val="99"/>
                <w:sz w:val="28"/>
                <w:szCs w:val="28"/>
              </w:rPr>
            </w:pPr>
            <w:r w:rsidRPr="00F41014">
              <w:rPr>
                <w:rFonts w:eastAsia="Times New Roman"/>
                <w:sz w:val="28"/>
                <w:szCs w:val="28"/>
              </w:rPr>
              <w:t xml:space="preserve">Распоряжение </w:t>
            </w:r>
            <w:r w:rsidR="00C668D7" w:rsidRPr="00F41014">
              <w:rPr>
                <w:rFonts w:eastAsia="Times New Roman"/>
                <w:sz w:val="28"/>
                <w:szCs w:val="28"/>
              </w:rPr>
              <w:t>Правительства РФ от 26.09.2013г. №</w:t>
            </w:r>
            <w:r w:rsidRPr="00F41014">
              <w:rPr>
                <w:rFonts w:eastAsia="Times New Roman"/>
                <w:sz w:val="28"/>
                <w:szCs w:val="28"/>
              </w:rPr>
              <w:t>1743-р</w:t>
            </w:r>
            <w:r w:rsidR="00C668D7" w:rsidRPr="00F41014">
              <w:rPr>
                <w:rFonts w:eastAsia="Times New Roman"/>
                <w:sz w:val="28"/>
                <w:szCs w:val="28"/>
              </w:rPr>
              <w:t xml:space="preserve"> </w:t>
            </w:r>
            <w:r w:rsidRPr="00F41014">
              <w:rPr>
                <w:rFonts w:eastAsia="Times New Roman"/>
                <w:sz w:val="28"/>
                <w:szCs w:val="28"/>
              </w:rPr>
              <w:t>(ред. от 30.08.2017</w:t>
            </w:r>
            <w:r w:rsidR="00C668D7" w:rsidRPr="00F41014">
              <w:rPr>
                <w:rFonts w:eastAsia="Times New Roman"/>
                <w:sz w:val="28"/>
                <w:szCs w:val="28"/>
              </w:rPr>
              <w:t>г.</w:t>
            </w:r>
            <w:r w:rsidRPr="00F41014">
              <w:rPr>
                <w:rFonts w:eastAsia="Times New Roman"/>
                <w:sz w:val="28"/>
                <w:szCs w:val="28"/>
              </w:rPr>
              <w:t>) "Об утверждении комплекса мер,</w:t>
            </w:r>
            <w:r w:rsidR="00C668D7" w:rsidRPr="00F41014">
              <w:rPr>
                <w:rFonts w:eastAsia="Times New Roman"/>
                <w:sz w:val="28"/>
                <w:szCs w:val="28"/>
              </w:rPr>
              <w:t xml:space="preserve"> </w:t>
            </w:r>
            <w:r w:rsidRPr="00F41014">
              <w:rPr>
                <w:rFonts w:eastAsia="Times New Roman"/>
                <w:sz w:val="28"/>
                <w:szCs w:val="28"/>
              </w:rPr>
              <w:t>направленных   на   решение   задач,   связанных   с ликвидацией аварийного жилищного фонда"</w:t>
            </w:r>
          </w:p>
        </w:tc>
      </w:tr>
      <w:tr w:rsidR="00F41014" w:rsidRPr="00F41014" w:rsidTr="00C668D7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1339" w:rsidRPr="00F41014" w:rsidRDefault="00821339" w:rsidP="009074E5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339" w:rsidRPr="00F41014" w:rsidRDefault="00821339">
            <w:pPr>
              <w:rPr>
                <w:sz w:val="2"/>
                <w:szCs w:val="2"/>
              </w:rPr>
            </w:pPr>
          </w:p>
        </w:tc>
      </w:tr>
      <w:tr w:rsidR="00F41014" w:rsidRPr="00F41014" w:rsidTr="00C668D7">
        <w:trPr>
          <w:trHeight w:val="1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1" w:rsidRPr="00F41014" w:rsidRDefault="007417F1" w:rsidP="009074E5">
            <w:pPr>
              <w:spacing w:line="309" w:lineRule="exact"/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Муниципальный</w:t>
            </w:r>
          </w:p>
          <w:p w:rsidR="007417F1" w:rsidRPr="00F41014" w:rsidRDefault="007417F1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заказчик</w:t>
            </w:r>
          </w:p>
          <w:p w:rsidR="007417F1" w:rsidRPr="00F41014" w:rsidRDefault="007417F1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муниципальной</w:t>
            </w:r>
          </w:p>
          <w:p w:rsidR="007417F1" w:rsidRPr="00F41014" w:rsidRDefault="007417F1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1" w:rsidRPr="00F41014" w:rsidRDefault="007417F1" w:rsidP="00C668D7">
            <w:pPr>
              <w:spacing w:line="309" w:lineRule="exact"/>
              <w:ind w:left="60" w:right="142"/>
              <w:jc w:val="both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Администрация муниципального образования город</w:t>
            </w:r>
            <w:r w:rsidR="00C668D7" w:rsidRPr="00F41014">
              <w:rPr>
                <w:rFonts w:eastAsia="Times New Roman"/>
                <w:sz w:val="28"/>
                <w:szCs w:val="28"/>
              </w:rPr>
              <w:t xml:space="preserve"> </w:t>
            </w:r>
            <w:r w:rsidRPr="00F41014">
              <w:rPr>
                <w:rFonts w:eastAsia="Times New Roman"/>
                <w:sz w:val="28"/>
                <w:szCs w:val="28"/>
              </w:rPr>
              <w:t>Карабаново Александровского района Владимирской</w:t>
            </w:r>
            <w:r w:rsidR="00C668D7" w:rsidRPr="00F41014">
              <w:rPr>
                <w:rFonts w:eastAsia="Times New Roman"/>
                <w:sz w:val="28"/>
                <w:szCs w:val="28"/>
              </w:rPr>
              <w:t xml:space="preserve"> </w:t>
            </w:r>
            <w:r w:rsidRPr="00F41014">
              <w:rPr>
                <w:rFonts w:eastAsia="Times New Roman"/>
                <w:sz w:val="28"/>
                <w:szCs w:val="28"/>
              </w:rPr>
              <w:t>области</w:t>
            </w:r>
          </w:p>
        </w:tc>
      </w:tr>
      <w:tr w:rsidR="00F41014" w:rsidRPr="00F41014" w:rsidTr="00C668D7">
        <w:trPr>
          <w:trHeight w:val="13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1" w:rsidRPr="00F41014" w:rsidRDefault="007417F1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Основная цель</w:t>
            </w:r>
          </w:p>
          <w:p w:rsidR="007417F1" w:rsidRPr="00F41014" w:rsidRDefault="007417F1" w:rsidP="009074E5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муниципальной</w:t>
            </w:r>
          </w:p>
          <w:p w:rsidR="007417F1" w:rsidRPr="00F41014" w:rsidRDefault="007417F1" w:rsidP="009074E5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7F1" w:rsidRPr="00F41014" w:rsidRDefault="009D23E5" w:rsidP="00C668D7">
            <w:pPr>
              <w:tabs>
                <w:tab w:val="left" w:pos="846"/>
              </w:tabs>
              <w:ind w:right="142"/>
              <w:jc w:val="both"/>
              <w:rPr>
                <w:sz w:val="20"/>
                <w:szCs w:val="20"/>
              </w:rPr>
            </w:pPr>
            <w:r w:rsidRPr="00F41014">
              <w:rPr>
                <w:rFonts w:eastAsia="Symbol"/>
                <w:sz w:val="28"/>
                <w:szCs w:val="28"/>
              </w:rPr>
              <w:t>*</w:t>
            </w:r>
            <w:r w:rsidR="007417F1" w:rsidRPr="00F41014">
              <w:rPr>
                <w:rFonts w:eastAsia="Symbol"/>
                <w:sz w:val="28"/>
                <w:szCs w:val="28"/>
              </w:rPr>
              <w:t xml:space="preserve"> </w:t>
            </w:r>
            <w:r w:rsidR="007417F1" w:rsidRPr="00F41014">
              <w:rPr>
                <w:rFonts w:eastAsia="Times New Roman"/>
                <w:sz w:val="28"/>
                <w:szCs w:val="28"/>
              </w:rPr>
              <w:t>Создание  безопасных  и  благоприятных  условий</w:t>
            </w:r>
            <w:r w:rsidR="00C668D7" w:rsidRPr="00F41014">
              <w:rPr>
                <w:rFonts w:eastAsia="Times New Roman"/>
                <w:sz w:val="28"/>
                <w:szCs w:val="28"/>
              </w:rPr>
              <w:t xml:space="preserve"> п</w:t>
            </w:r>
            <w:r w:rsidR="007417F1" w:rsidRPr="00F41014">
              <w:rPr>
                <w:rFonts w:eastAsia="Times New Roman"/>
                <w:sz w:val="28"/>
                <w:szCs w:val="28"/>
              </w:rPr>
              <w:t>роживания граждан;</w:t>
            </w:r>
          </w:p>
          <w:p w:rsidR="007417F1" w:rsidRPr="00F41014" w:rsidRDefault="009D23E5" w:rsidP="00C668D7">
            <w:pPr>
              <w:tabs>
                <w:tab w:val="left" w:pos="846"/>
              </w:tabs>
              <w:ind w:right="142"/>
              <w:jc w:val="both"/>
              <w:rPr>
                <w:sz w:val="20"/>
                <w:szCs w:val="20"/>
              </w:rPr>
            </w:pPr>
            <w:r w:rsidRPr="00F41014">
              <w:rPr>
                <w:rFonts w:eastAsia="Symbol"/>
                <w:sz w:val="28"/>
                <w:szCs w:val="28"/>
              </w:rPr>
              <w:t>*</w:t>
            </w:r>
            <w:r w:rsidR="007417F1" w:rsidRPr="00F41014">
              <w:rPr>
                <w:rFonts w:eastAsia="Times New Roman"/>
                <w:sz w:val="28"/>
                <w:szCs w:val="28"/>
              </w:rPr>
              <w:t xml:space="preserve">  Ликвидации  ветхого  и  аварийного  жилищного </w:t>
            </w:r>
            <w:r w:rsidR="00C668D7" w:rsidRPr="00F41014">
              <w:rPr>
                <w:rFonts w:eastAsia="Times New Roman"/>
                <w:sz w:val="28"/>
                <w:szCs w:val="28"/>
              </w:rPr>
              <w:t xml:space="preserve">фонда в </w:t>
            </w:r>
            <w:r w:rsidR="007417F1" w:rsidRPr="00F41014">
              <w:rPr>
                <w:rFonts w:eastAsia="Times New Roman"/>
                <w:sz w:val="28"/>
                <w:szCs w:val="28"/>
              </w:rPr>
              <w:t>МО г. Карабаново</w:t>
            </w:r>
          </w:p>
        </w:tc>
      </w:tr>
      <w:tr w:rsidR="00F41014" w:rsidRPr="00F41014" w:rsidTr="00C668D7">
        <w:trPr>
          <w:trHeight w:val="13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1" w:rsidRPr="00F41014" w:rsidRDefault="007417F1" w:rsidP="009074E5">
            <w:pPr>
              <w:spacing w:line="312" w:lineRule="exact"/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Основные задачи</w:t>
            </w:r>
          </w:p>
          <w:p w:rsidR="007417F1" w:rsidRPr="00F41014" w:rsidRDefault="007417F1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муниципальной</w:t>
            </w:r>
          </w:p>
          <w:p w:rsidR="007417F1" w:rsidRPr="00F41014" w:rsidRDefault="007417F1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1" w:rsidRPr="00F41014" w:rsidRDefault="007417F1" w:rsidP="00C668D7">
            <w:pPr>
              <w:spacing w:line="312" w:lineRule="exact"/>
              <w:ind w:left="60" w:right="142"/>
              <w:jc w:val="both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Переселение граждан из многоквартирных жилых домов, признанных после 01.01.2012 года непригодными для постоянного проживания, аварийными и подлежащими сносу, расположенных на территории МО г. Карабаново</w:t>
            </w:r>
          </w:p>
        </w:tc>
      </w:tr>
      <w:tr w:rsidR="00F41014" w:rsidRPr="00F41014" w:rsidTr="00C668D7">
        <w:trPr>
          <w:trHeight w:val="1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1" w:rsidRPr="00F41014" w:rsidRDefault="007417F1" w:rsidP="009074E5">
            <w:pPr>
              <w:spacing w:line="312" w:lineRule="exact"/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lastRenderedPageBreak/>
              <w:t>Исполнители</w:t>
            </w:r>
          </w:p>
          <w:p w:rsidR="007417F1" w:rsidRPr="00F41014" w:rsidRDefault="007417F1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основных</w:t>
            </w:r>
          </w:p>
          <w:p w:rsidR="007417F1" w:rsidRPr="00F41014" w:rsidRDefault="007417F1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мероприятий</w:t>
            </w:r>
          </w:p>
          <w:p w:rsidR="007417F1" w:rsidRPr="00F41014" w:rsidRDefault="007417F1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муниципальной</w:t>
            </w:r>
          </w:p>
          <w:p w:rsidR="007417F1" w:rsidRPr="00F41014" w:rsidRDefault="007417F1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1" w:rsidRPr="00F41014" w:rsidRDefault="007417F1" w:rsidP="007417F1">
            <w:pPr>
              <w:spacing w:line="312" w:lineRule="exact"/>
              <w:ind w:left="6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Отдел ЖКХ МКУ «ДЖН» город Карабаново</w:t>
            </w:r>
          </w:p>
        </w:tc>
      </w:tr>
      <w:tr w:rsidR="00F41014" w:rsidRPr="00F41014" w:rsidTr="00C668D7">
        <w:trPr>
          <w:trHeight w:val="1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1" w:rsidRPr="00F41014" w:rsidRDefault="007417F1" w:rsidP="009074E5">
            <w:pPr>
              <w:spacing w:line="312" w:lineRule="exact"/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Сроки</w:t>
            </w:r>
          </w:p>
          <w:p w:rsidR="007417F1" w:rsidRPr="00F41014" w:rsidRDefault="007417F1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реализации</w:t>
            </w:r>
          </w:p>
          <w:p w:rsidR="007417F1" w:rsidRPr="00F41014" w:rsidRDefault="007417F1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муниципальной</w:t>
            </w:r>
          </w:p>
          <w:p w:rsidR="007417F1" w:rsidRPr="00F41014" w:rsidRDefault="007417F1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1" w:rsidRPr="00F41014" w:rsidRDefault="007417F1" w:rsidP="00C668D7">
            <w:pPr>
              <w:ind w:left="114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8"/>
                <w:szCs w:val="28"/>
              </w:rPr>
              <w:t xml:space="preserve">Период с 2018 </w:t>
            </w:r>
            <w:r w:rsidRPr="00F41014">
              <w:rPr>
                <w:rFonts w:eastAsia="Times New Roman"/>
                <w:sz w:val="28"/>
                <w:szCs w:val="28"/>
                <w:highlight w:val="yellow"/>
              </w:rPr>
              <w:t>по 202</w:t>
            </w:r>
            <w:r w:rsidR="00B85888">
              <w:rPr>
                <w:rFonts w:eastAsia="Times New Roman"/>
                <w:sz w:val="28"/>
                <w:szCs w:val="28"/>
                <w:highlight w:val="yellow"/>
              </w:rPr>
              <w:t>5</w:t>
            </w:r>
            <w:r w:rsidRPr="00F41014">
              <w:rPr>
                <w:rFonts w:eastAsia="Times New Roman"/>
                <w:sz w:val="28"/>
                <w:szCs w:val="28"/>
                <w:highlight w:val="yellow"/>
              </w:rPr>
              <w:t xml:space="preserve"> годы</w:t>
            </w:r>
            <w:r w:rsidR="00D95B0D">
              <w:rPr>
                <w:rFonts w:eastAsia="Times New Roman"/>
                <w:sz w:val="28"/>
                <w:szCs w:val="28"/>
              </w:rPr>
              <w:t xml:space="preserve"> </w:t>
            </w:r>
            <w:r w:rsidR="00B85888">
              <w:rPr>
                <w:rFonts w:eastAsia="Times New Roman"/>
                <w:sz w:val="28"/>
                <w:szCs w:val="28"/>
              </w:rPr>
              <w:t>(вместо 2024)</w:t>
            </w:r>
          </w:p>
        </w:tc>
      </w:tr>
      <w:tr w:rsidR="00F41014" w:rsidRPr="00F41014" w:rsidTr="00C668D7">
        <w:trPr>
          <w:trHeight w:val="1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1" w:rsidRPr="00F41014" w:rsidRDefault="007417F1" w:rsidP="009074E5">
            <w:pPr>
              <w:spacing w:line="312" w:lineRule="exact"/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Индикаторы</w:t>
            </w:r>
          </w:p>
          <w:p w:rsidR="007417F1" w:rsidRPr="00F41014" w:rsidRDefault="007417F1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достижения цели</w:t>
            </w:r>
          </w:p>
          <w:p w:rsidR="007417F1" w:rsidRPr="00F41014" w:rsidRDefault="007417F1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муниципальной</w:t>
            </w:r>
          </w:p>
          <w:p w:rsidR="007417F1" w:rsidRPr="00F41014" w:rsidRDefault="007417F1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1" w:rsidRPr="00F41014" w:rsidRDefault="007417F1" w:rsidP="00C668D7">
            <w:pPr>
              <w:spacing w:line="312" w:lineRule="exact"/>
              <w:ind w:left="6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 xml:space="preserve">Частичная ликвидация </w:t>
            </w:r>
            <w:r w:rsidRPr="00F41014">
              <w:rPr>
                <w:rFonts w:eastAsia="Times New Roman"/>
                <w:sz w:val="28"/>
                <w:szCs w:val="28"/>
                <w:highlight w:val="yellow"/>
              </w:rPr>
              <w:t>к 20</w:t>
            </w:r>
            <w:r w:rsidRPr="00B85888">
              <w:rPr>
                <w:rFonts w:eastAsia="Times New Roman"/>
                <w:sz w:val="28"/>
                <w:szCs w:val="28"/>
                <w:highlight w:val="yellow"/>
              </w:rPr>
              <w:t>2</w:t>
            </w:r>
            <w:r w:rsidR="00B85888" w:rsidRPr="00B85888">
              <w:rPr>
                <w:rFonts w:eastAsia="Times New Roman"/>
                <w:sz w:val="28"/>
                <w:szCs w:val="28"/>
                <w:highlight w:val="yellow"/>
              </w:rPr>
              <w:t>5</w:t>
            </w:r>
            <w:r w:rsidR="00D95B0D">
              <w:rPr>
                <w:rFonts w:eastAsia="Times New Roman"/>
                <w:sz w:val="28"/>
                <w:szCs w:val="28"/>
              </w:rPr>
              <w:t xml:space="preserve"> </w:t>
            </w:r>
            <w:r w:rsidR="00B85888">
              <w:rPr>
                <w:rFonts w:eastAsia="Times New Roman"/>
                <w:sz w:val="28"/>
                <w:szCs w:val="28"/>
              </w:rPr>
              <w:t>(вместо 2024)</w:t>
            </w:r>
            <w:r w:rsidRPr="00F41014">
              <w:rPr>
                <w:rFonts w:eastAsia="Times New Roman"/>
                <w:sz w:val="28"/>
                <w:szCs w:val="28"/>
              </w:rPr>
              <w:t xml:space="preserve"> году жилищного фонда, признанного аварийным после 01.01.2012 года (таблица 4)</w:t>
            </w:r>
          </w:p>
        </w:tc>
      </w:tr>
      <w:tr w:rsidR="00C12F52" w:rsidRPr="00F41014" w:rsidTr="00C668D7">
        <w:trPr>
          <w:trHeight w:val="68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52" w:rsidRPr="00F41014" w:rsidRDefault="00C12F52" w:rsidP="009074E5">
            <w:pPr>
              <w:spacing w:line="312" w:lineRule="exact"/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Объемы и</w:t>
            </w:r>
          </w:p>
          <w:p w:rsidR="00C12F52" w:rsidRPr="00F41014" w:rsidRDefault="00C12F52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источники</w:t>
            </w:r>
          </w:p>
          <w:p w:rsidR="00C12F52" w:rsidRPr="00F41014" w:rsidRDefault="00C12F52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финансирования</w:t>
            </w:r>
          </w:p>
          <w:p w:rsidR="00C12F52" w:rsidRPr="00F41014" w:rsidRDefault="00C12F52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муниципальной</w:t>
            </w:r>
          </w:p>
          <w:p w:rsidR="00C12F52" w:rsidRPr="00F41014" w:rsidRDefault="00C12F52" w:rsidP="009074E5">
            <w:pPr>
              <w:ind w:left="8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52" w:rsidRPr="00F41014" w:rsidRDefault="00C12F52" w:rsidP="00C668D7">
            <w:pPr>
              <w:spacing w:line="312" w:lineRule="exact"/>
              <w:ind w:left="60" w:right="142"/>
              <w:jc w:val="both"/>
              <w:rPr>
                <w:sz w:val="20"/>
                <w:szCs w:val="20"/>
              </w:rPr>
            </w:pPr>
            <w:bookmarkStart w:id="3" w:name="_Hlk127963725"/>
            <w:r w:rsidRPr="00F41014">
              <w:rPr>
                <w:rFonts w:eastAsia="Times New Roman"/>
                <w:sz w:val="28"/>
                <w:szCs w:val="28"/>
              </w:rPr>
              <w:t xml:space="preserve">На реализацию программы необходимо </w:t>
            </w:r>
            <w:r w:rsidR="00B85888">
              <w:rPr>
                <w:rFonts w:eastAsia="Times New Roman"/>
                <w:sz w:val="28"/>
                <w:szCs w:val="28"/>
                <w:highlight w:val="yellow"/>
              </w:rPr>
              <w:t>149 901 837,68</w:t>
            </w:r>
            <w:r w:rsidR="00B85888" w:rsidRPr="00B85888">
              <w:rPr>
                <w:rFonts w:eastAsia="Times New Roman"/>
                <w:sz w:val="28"/>
                <w:szCs w:val="28"/>
                <w:highlight w:val="yellow"/>
              </w:rPr>
              <w:t xml:space="preserve"> (вместо </w:t>
            </w:r>
            <w:r w:rsidRPr="00B85888">
              <w:rPr>
                <w:rFonts w:eastAsia="Times New Roman"/>
                <w:sz w:val="28"/>
                <w:szCs w:val="28"/>
                <w:highlight w:val="yellow"/>
              </w:rPr>
              <w:t>1</w:t>
            </w:r>
            <w:r w:rsidR="008A6402" w:rsidRPr="00B85888">
              <w:rPr>
                <w:rFonts w:eastAsia="Times New Roman"/>
                <w:sz w:val="28"/>
                <w:szCs w:val="28"/>
                <w:highlight w:val="yellow"/>
              </w:rPr>
              <w:t>5</w:t>
            </w:r>
            <w:r w:rsidRPr="00B85888">
              <w:rPr>
                <w:rFonts w:eastAsia="Times New Roman"/>
                <w:sz w:val="28"/>
                <w:szCs w:val="28"/>
                <w:highlight w:val="yellow"/>
              </w:rPr>
              <w:t>7</w:t>
            </w:r>
            <w:r w:rsidR="008A6402" w:rsidRPr="00B85888">
              <w:rPr>
                <w:rFonts w:eastAsia="Times New Roman"/>
                <w:sz w:val="28"/>
                <w:szCs w:val="28"/>
                <w:highlight w:val="yellow"/>
              </w:rPr>
              <w:t> 215 867</w:t>
            </w:r>
            <w:r w:rsidRPr="00B85888">
              <w:rPr>
                <w:rFonts w:eastAsia="Times New Roman"/>
                <w:sz w:val="28"/>
                <w:szCs w:val="28"/>
                <w:highlight w:val="yellow"/>
              </w:rPr>
              <w:t>,</w:t>
            </w:r>
            <w:r w:rsidR="008A6402" w:rsidRPr="00B85888">
              <w:rPr>
                <w:rFonts w:eastAsia="Times New Roman"/>
                <w:sz w:val="28"/>
                <w:szCs w:val="28"/>
                <w:highlight w:val="yellow"/>
              </w:rPr>
              <w:t>81</w:t>
            </w:r>
            <w:r w:rsidR="00B85888" w:rsidRPr="00B85888">
              <w:rPr>
                <w:rFonts w:eastAsia="Times New Roman"/>
                <w:sz w:val="28"/>
                <w:szCs w:val="28"/>
                <w:highlight w:val="yellow"/>
              </w:rPr>
              <w:t>)</w:t>
            </w:r>
            <w:r w:rsidRPr="00B85888">
              <w:rPr>
                <w:rFonts w:eastAsia="Times New Roman"/>
                <w:sz w:val="28"/>
                <w:szCs w:val="28"/>
                <w:highlight w:val="yellow"/>
              </w:rPr>
              <w:t xml:space="preserve"> руб.</w:t>
            </w:r>
          </w:p>
          <w:p w:rsidR="00C12F52" w:rsidRPr="00F41014" w:rsidRDefault="00C12F52" w:rsidP="00C668D7">
            <w:pPr>
              <w:ind w:left="60" w:right="142"/>
              <w:jc w:val="both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В соответствии с п.1</w:t>
            </w:r>
            <w:r w:rsidR="00C668D7" w:rsidRPr="00F41014">
              <w:rPr>
                <w:rFonts w:eastAsia="Times New Roman"/>
                <w:sz w:val="28"/>
                <w:szCs w:val="28"/>
              </w:rPr>
              <w:t xml:space="preserve">3 </w:t>
            </w:r>
            <w:r w:rsidRPr="00F41014">
              <w:rPr>
                <w:rFonts w:eastAsia="Times New Roman"/>
                <w:sz w:val="28"/>
                <w:szCs w:val="28"/>
              </w:rPr>
              <w:t>распоряжения Правительства РФ от    26.09.2013г. №1743-р определение новых механизмов поддержки мероприятий  по  переселению  граждан  из  аварийного жилищного   фонда   будут   определены Минстроем России.</w:t>
            </w:r>
          </w:p>
          <w:p w:rsidR="00C12F52" w:rsidRPr="00F41014" w:rsidRDefault="00C12F52" w:rsidP="00C668D7">
            <w:pPr>
              <w:ind w:left="60" w:right="142"/>
              <w:jc w:val="both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Средства  областного  бюджета  и  Фонда  содействию реформирования ЖКХ:</w:t>
            </w:r>
          </w:p>
          <w:p w:rsidR="00C12F52" w:rsidRPr="00F41014" w:rsidRDefault="00C12F52" w:rsidP="00C12F52">
            <w:pPr>
              <w:ind w:left="6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2018 год - 5 031 182,44 руб.;</w:t>
            </w:r>
          </w:p>
          <w:p w:rsidR="00C12F52" w:rsidRPr="00F41014" w:rsidRDefault="00C12F52" w:rsidP="00C12F52">
            <w:pPr>
              <w:ind w:left="6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2019 год - 13 318 558,52 руб.;</w:t>
            </w:r>
          </w:p>
          <w:p w:rsidR="00C12F52" w:rsidRPr="00F41014" w:rsidRDefault="00C12F52" w:rsidP="00C12F52">
            <w:pPr>
              <w:ind w:left="6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 xml:space="preserve">2020 год - </w:t>
            </w:r>
            <w:r w:rsidRPr="00F41014">
              <w:rPr>
                <w:sz w:val="27"/>
                <w:szCs w:val="27"/>
              </w:rPr>
              <w:t xml:space="preserve">13 757 212,2 </w:t>
            </w:r>
            <w:r w:rsidRPr="00F41014">
              <w:rPr>
                <w:rFonts w:eastAsia="Times New Roman"/>
                <w:sz w:val="28"/>
                <w:szCs w:val="28"/>
              </w:rPr>
              <w:t>руб.;</w:t>
            </w:r>
          </w:p>
          <w:p w:rsidR="00C12F52" w:rsidRPr="00F41014" w:rsidRDefault="00C12F52" w:rsidP="00C12F52">
            <w:pPr>
              <w:ind w:left="6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 xml:space="preserve">2021 год </w:t>
            </w:r>
            <w:r w:rsidR="008A6402" w:rsidRPr="00F41014">
              <w:rPr>
                <w:rFonts w:eastAsia="Times New Roman"/>
                <w:sz w:val="28"/>
                <w:szCs w:val="28"/>
              </w:rPr>
              <w:t>–</w:t>
            </w:r>
            <w:r w:rsidRPr="00F41014">
              <w:rPr>
                <w:rFonts w:eastAsia="Times New Roman"/>
                <w:sz w:val="28"/>
                <w:szCs w:val="28"/>
              </w:rPr>
              <w:t xml:space="preserve"> </w:t>
            </w:r>
            <w:r w:rsidR="008A6402" w:rsidRPr="00F41014">
              <w:rPr>
                <w:rFonts w:eastAsia="Times New Roman"/>
                <w:sz w:val="28"/>
                <w:szCs w:val="28"/>
              </w:rPr>
              <w:t>42 196 100</w:t>
            </w:r>
            <w:r w:rsidRPr="00F41014">
              <w:rPr>
                <w:rFonts w:eastAsia="Times New Roman"/>
                <w:sz w:val="28"/>
                <w:szCs w:val="28"/>
              </w:rPr>
              <w:t>,</w:t>
            </w:r>
            <w:r w:rsidR="008A6402" w:rsidRPr="00F41014">
              <w:rPr>
                <w:rFonts w:eastAsia="Times New Roman"/>
                <w:sz w:val="28"/>
                <w:szCs w:val="28"/>
              </w:rPr>
              <w:t>0</w:t>
            </w:r>
            <w:r w:rsidRPr="00F41014">
              <w:rPr>
                <w:rFonts w:eastAsia="Times New Roman"/>
                <w:sz w:val="28"/>
                <w:szCs w:val="28"/>
              </w:rPr>
              <w:t xml:space="preserve"> руб.;</w:t>
            </w:r>
          </w:p>
          <w:p w:rsidR="00C12F52" w:rsidRPr="00B85888" w:rsidRDefault="00C12F52" w:rsidP="00C12F52">
            <w:pPr>
              <w:ind w:left="60"/>
              <w:rPr>
                <w:sz w:val="20"/>
                <w:szCs w:val="20"/>
                <w:highlight w:val="yellow"/>
              </w:rPr>
            </w:pPr>
            <w:r w:rsidRPr="00F524B3">
              <w:rPr>
                <w:rFonts w:eastAsia="Times New Roman"/>
                <w:sz w:val="28"/>
                <w:szCs w:val="28"/>
                <w:highlight w:val="yellow"/>
              </w:rPr>
              <w:t xml:space="preserve">2022 год </w:t>
            </w:r>
            <w:r w:rsidR="00C668D7" w:rsidRPr="00F524B3">
              <w:rPr>
                <w:rFonts w:eastAsia="Times New Roman"/>
                <w:sz w:val="28"/>
                <w:szCs w:val="28"/>
                <w:highlight w:val="yellow"/>
              </w:rPr>
              <w:t xml:space="preserve">– </w:t>
            </w:r>
            <w:r w:rsidR="00B85888" w:rsidRPr="00F524B3">
              <w:rPr>
                <w:rFonts w:eastAsia="Times New Roman"/>
                <w:sz w:val="28"/>
                <w:szCs w:val="28"/>
                <w:highlight w:val="yellow"/>
              </w:rPr>
              <w:t>33 </w:t>
            </w:r>
            <w:r w:rsidR="00B85888" w:rsidRPr="00B85888">
              <w:rPr>
                <w:rFonts w:eastAsia="Times New Roman"/>
                <w:sz w:val="28"/>
                <w:szCs w:val="28"/>
                <w:highlight w:val="yellow"/>
              </w:rPr>
              <w:t xml:space="preserve">769 756,88 (вместо </w:t>
            </w:r>
            <w:r w:rsidR="00C668D7" w:rsidRPr="00B85888">
              <w:rPr>
                <w:rFonts w:eastAsia="Times New Roman"/>
                <w:sz w:val="28"/>
                <w:szCs w:val="28"/>
                <w:highlight w:val="yellow"/>
              </w:rPr>
              <w:t>37 910 800</w:t>
            </w:r>
            <w:r w:rsidRPr="00B85888">
              <w:rPr>
                <w:rFonts w:eastAsia="Times New Roman"/>
                <w:sz w:val="28"/>
                <w:szCs w:val="28"/>
                <w:highlight w:val="yellow"/>
              </w:rPr>
              <w:t>,0 руб.</w:t>
            </w:r>
            <w:r w:rsidR="00B85888" w:rsidRPr="00B85888">
              <w:rPr>
                <w:rFonts w:eastAsia="Times New Roman"/>
                <w:sz w:val="28"/>
                <w:szCs w:val="28"/>
                <w:highlight w:val="yellow"/>
              </w:rPr>
              <w:t>)</w:t>
            </w:r>
            <w:r w:rsidRPr="00B85888">
              <w:rPr>
                <w:rFonts w:eastAsia="Times New Roman"/>
                <w:sz w:val="28"/>
                <w:szCs w:val="28"/>
                <w:highlight w:val="yellow"/>
              </w:rPr>
              <w:t>;</w:t>
            </w:r>
          </w:p>
          <w:p w:rsidR="00C12F52" w:rsidRPr="00F41014" w:rsidRDefault="00C12F52" w:rsidP="00C12F52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F41014">
              <w:rPr>
                <w:rFonts w:eastAsia="Times New Roman"/>
                <w:sz w:val="28"/>
                <w:szCs w:val="28"/>
                <w:highlight w:val="yellow"/>
              </w:rPr>
              <w:t xml:space="preserve">2023 год </w:t>
            </w:r>
            <w:r w:rsidR="00B728A3" w:rsidRPr="00F41014">
              <w:rPr>
                <w:rFonts w:eastAsia="Times New Roman"/>
                <w:sz w:val="28"/>
                <w:szCs w:val="28"/>
                <w:highlight w:val="yellow"/>
              </w:rPr>
              <w:t>–</w:t>
            </w:r>
            <w:r w:rsidRPr="00F41014">
              <w:rPr>
                <w:rFonts w:eastAsia="Times New Roman"/>
                <w:sz w:val="28"/>
                <w:szCs w:val="28"/>
                <w:highlight w:val="yellow"/>
              </w:rPr>
              <w:t xml:space="preserve"> </w:t>
            </w:r>
            <w:r w:rsidR="00B85888">
              <w:rPr>
                <w:rFonts w:eastAsia="Times New Roman"/>
                <w:sz w:val="28"/>
                <w:szCs w:val="28"/>
                <w:highlight w:val="yellow"/>
              </w:rPr>
              <w:t xml:space="preserve">24 907 459,62 (вместо </w:t>
            </w:r>
            <w:r w:rsidR="00B728A3" w:rsidRPr="00F41014">
              <w:rPr>
                <w:rFonts w:eastAsia="Times New Roman"/>
                <w:sz w:val="28"/>
                <w:szCs w:val="28"/>
                <w:highlight w:val="yellow"/>
              </w:rPr>
              <w:t>41 522 100</w:t>
            </w:r>
            <w:r w:rsidRPr="00F41014">
              <w:rPr>
                <w:rFonts w:eastAsia="Times New Roman"/>
                <w:sz w:val="28"/>
                <w:szCs w:val="28"/>
                <w:highlight w:val="yellow"/>
              </w:rPr>
              <w:t>,0 руб</w:t>
            </w:r>
            <w:r w:rsidRPr="00B85888">
              <w:rPr>
                <w:rFonts w:eastAsia="Times New Roman"/>
                <w:sz w:val="28"/>
                <w:szCs w:val="28"/>
                <w:highlight w:val="yellow"/>
              </w:rPr>
              <w:t>.</w:t>
            </w:r>
            <w:r w:rsidR="00B85888" w:rsidRPr="00B85888">
              <w:rPr>
                <w:rFonts w:eastAsia="Times New Roman"/>
                <w:sz w:val="28"/>
                <w:szCs w:val="28"/>
                <w:highlight w:val="yellow"/>
              </w:rPr>
              <w:t>)</w:t>
            </w:r>
            <w:r w:rsidRPr="00B85888">
              <w:rPr>
                <w:rFonts w:eastAsia="Times New Roman"/>
                <w:sz w:val="28"/>
                <w:szCs w:val="28"/>
                <w:highlight w:val="yellow"/>
              </w:rPr>
              <w:t>;</w:t>
            </w:r>
          </w:p>
          <w:p w:rsidR="00C12F52" w:rsidRDefault="00C12F52" w:rsidP="00C12F52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F41014">
              <w:rPr>
                <w:rFonts w:eastAsia="Times New Roman"/>
                <w:sz w:val="28"/>
                <w:szCs w:val="28"/>
                <w:highlight w:val="yellow"/>
              </w:rPr>
              <w:t xml:space="preserve">2024 год – </w:t>
            </w:r>
            <w:r w:rsidR="00B728A3" w:rsidRPr="00F41014">
              <w:rPr>
                <w:rFonts w:eastAsia="Times New Roman"/>
                <w:sz w:val="28"/>
                <w:szCs w:val="28"/>
                <w:highlight w:val="yellow"/>
              </w:rPr>
              <w:t>0 руб.</w:t>
            </w:r>
            <w:r w:rsidR="00B85888">
              <w:rPr>
                <w:rFonts w:eastAsia="Times New Roman"/>
                <w:sz w:val="28"/>
                <w:szCs w:val="28"/>
              </w:rPr>
              <w:t>;</w:t>
            </w:r>
          </w:p>
          <w:p w:rsidR="00B85888" w:rsidRPr="00F41014" w:rsidRDefault="00B85888" w:rsidP="00C12F52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B85888">
              <w:rPr>
                <w:rFonts w:eastAsia="Times New Roman"/>
                <w:sz w:val="28"/>
                <w:szCs w:val="28"/>
                <w:highlight w:val="yellow"/>
              </w:rPr>
              <w:t>2025 год – 13 667 200,00 руб.</w:t>
            </w:r>
          </w:p>
          <w:p w:rsidR="00C12F52" w:rsidRPr="00F41014" w:rsidRDefault="00C12F52" w:rsidP="00C12F52">
            <w:pPr>
              <w:ind w:left="6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Средства бюджета города Карабаново:</w:t>
            </w:r>
          </w:p>
          <w:p w:rsidR="00C12F52" w:rsidRPr="00F41014" w:rsidRDefault="00C12F52" w:rsidP="00C12F52">
            <w:pPr>
              <w:ind w:left="6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2018 год - 747 348,37 руб.;</w:t>
            </w:r>
          </w:p>
          <w:p w:rsidR="00C12F52" w:rsidRPr="00F41014" w:rsidRDefault="00C12F52" w:rsidP="00C12F52">
            <w:pPr>
              <w:ind w:left="6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2019 год - 255 053,21 руб.;</w:t>
            </w:r>
          </w:p>
          <w:p w:rsidR="00C12F52" w:rsidRPr="00F41014" w:rsidRDefault="00C12F52" w:rsidP="00C12F52">
            <w:pPr>
              <w:ind w:left="6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2020 год - 1 345 384,25 руб.;</w:t>
            </w:r>
          </w:p>
          <w:p w:rsidR="00C12F52" w:rsidRPr="00F41014" w:rsidRDefault="00C12F52" w:rsidP="00C12F52">
            <w:pPr>
              <w:ind w:left="60"/>
              <w:rPr>
                <w:sz w:val="20"/>
                <w:szCs w:val="20"/>
              </w:rPr>
            </w:pPr>
            <w:r w:rsidRPr="00F41014">
              <w:rPr>
                <w:rFonts w:eastAsia="Times New Roman"/>
                <w:sz w:val="28"/>
                <w:szCs w:val="28"/>
              </w:rPr>
              <w:t xml:space="preserve">2021 год – </w:t>
            </w:r>
            <w:r w:rsidR="008A6402" w:rsidRPr="00F41014">
              <w:rPr>
                <w:rFonts w:eastAsia="Times New Roman"/>
                <w:sz w:val="28"/>
                <w:szCs w:val="28"/>
              </w:rPr>
              <w:t>533 028</w:t>
            </w:r>
            <w:r w:rsidRPr="00F41014">
              <w:rPr>
                <w:rFonts w:eastAsia="Times New Roman"/>
                <w:sz w:val="28"/>
                <w:szCs w:val="28"/>
              </w:rPr>
              <w:t>,</w:t>
            </w:r>
            <w:r w:rsidR="008A6402" w:rsidRPr="00F41014">
              <w:rPr>
                <w:rFonts w:eastAsia="Times New Roman"/>
                <w:sz w:val="28"/>
                <w:szCs w:val="28"/>
              </w:rPr>
              <w:t>82</w:t>
            </w:r>
            <w:r w:rsidRPr="00F41014">
              <w:rPr>
                <w:rFonts w:eastAsia="Times New Roman"/>
                <w:sz w:val="28"/>
                <w:szCs w:val="28"/>
              </w:rPr>
              <w:t xml:space="preserve"> руб.;</w:t>
            </w:r>
          </w:p>
          <w:p w:rsidR="00C12F52" w:rsidRPr="00F41014" w:rsidRDefault="00C12F52" w:rsidP="00C12F52">
            <w:pPr>
              <w:ind w:left="60"/>
              <w:rPr>
                <w:rFonts w:eastAsia="Times New Roman"/>
                <w:sz w:val="28"/>
                <w:szCs w:val="28"/>
                <w:highlight w:val="yellow"/>
              </w:rPr>
            </w:pPr>
            <w:r w:rsidRPr="00B85888">
              <w:rPr>
                <w:rFonts w:eastAsia="Times New Roman"/>
                <w:sz w:val="28"/>
                <w:szCs w:val="28"/>
                <w:highlight w:val="yellow"/>
              </w:rPr>
              <w:t xml:space="preserve">2022 год </w:t>
            </w:r>
            <w:r w:rsidR="00B728A3" w:rsidRPr="00B85888">
              <w:rPr>
                <w:rFonts w:eastAsia="Times New Roman"/>
                <w:sz w:val="28"/>
                <w:szCs w:val="28"/>
                <w:highlight w:val="yellow"/>
              </w:rPr>
              <w:t>–</w:t>
            </w:r>
            <w:r w:rsidRPr="00B85888">
              <w:rPr>
                <w:rFonts w:eastAsia="Times New Roman"/>
                <w:sz w:val="28"/>
                <w:szCs w:val="28"/>
                <w:highlight w:val="yellow"/>
              </w:rPr>
              <w:t xml:space="preserve"> </w:t>
            </w:r>
            <w:r w:rsidR="00B85888" w:rsidRPr="00B85888">
              <w:rPr>
                <w:rFonts w:eastAsia="Times New Roman"/>
                <w:sz w:val="28"/>
                <w:szCs w:val="28"/>
                <w:highlight w:val="yellow"/>
              </w:rPr>
              <w:t xml:space="preserve">179 697,29 (вместо </w:t>
            </w:r>
            <w:r w:rsidR="00B728A3" w:rsidRPr="00B85888">
              <w:rPr>
                <w:rFonts w:eastAsia="Times New Roman"/>
                <w:sz w:val="28"/>
                <w:szCs w:val="28"/>
                <w:highlight w:val="yellow"/>
              </w:rPr>
              <w:t>190 5</w:t>
            </w:r>
            <w:r w:rsidRPr="00B85888">
              <w:rPr>
                <w:rFonts w:eastAsia="Times New Roman"/>
                <w:sz w:val="28"/>
                <w:szCs w:val="28"/>
                <w:highlight w:val="yellow"/>
              </w:rPr>
              <w:t>00,0 руб</w:t>
            </w:r>
            <w:r w:rsidRPr="00F41014">
              <w:rPr>
                <w:rFonts w:eastAsia="Times New Roman"/>
                <w:sz w:val="28"/>
                <w:szCs w:val="28"/>
                <w:highlight w:val="yellow"/>
              </w:rPr>
              <w:t>.</w:t>
            </w:r>
            <w:r w:rsidR="00B85888">
              <w:rPr>
                <w:rFonts w:eastAsia="Times New Roman"/>
                <w:sz w:val="28"/>
                <w:szCs w:val="28"/>
                <w:highlight w:val="yellow"/>
              </w:rPr>
              <w:t>)</w:t>
            </w:r>
            <w:r w:rsidRPr="00F41014">
              <w:rPr>
                <w:rFonts w:eastAsia="Times New Roman"/>
                <w:sz w:val="28"/>
                <w:szCs w:val="28"/>
                <w:highlight w:val="yellow"/>
              </w:rPr>
              <w:t xml:space="preserve">;                 </w:t>
            </w:r>
          </w:p>
          <w:p w:rsidR="00C12F52" w:rsidRPr="00F41014" w:rsidRDefault="00C12F52" w:rsidP="00C12F52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B85888">
              <w:rPr>
                <w:rFonts w:eastAsia="Times New Roman"/>
                <w:sz w:val="28"/>
                <w:szCs w:val="28"/>
                <w:highlight w:val="yellow"/>
              </w:rPr>
              <w:t xml:space="preserve">2023год </w:t>
            </w:r>
            <w:r w:rsidR="00B85888" w:rsidRPr="00B85888">
              <w:rPr>
                <w:rFonts w:eastAsia="Times New Roman"/>
                <w:sz w:val="28"/>
                <w:szCs w:val="28"/>
                <w:highlight w:val="yellow"/>
              </w:rPr>
              <w:t>–</w:t>
            </w:r>
            <w:r w:rsidRPr="00B85888">
              <w:rPr>
                <w:rFonts w:eastAsia="Times New Roman"/>
                <w:sz w:val="28"/>
                <w:szCs w:val="28"/>
                <w:highlight w:val="yellow"/>
              </w:rPr>
              <w:t xml:space="preserve"> </w:t>
            </w:r>
            <w:r w:rsidR="00B85888" w:rsidRPr="00B85888">
              <w:rPr>
                <w:rFonts w:eastAsia="Times New Roman"/>
                <w:sz w:val="28"/>
                <w:szCs w:val="28"/>
                <w:highlight w:val="yellow"/>
              </w:rPr>
              <w:t xml:space="preserve">125 156,08 (вместо </w:t>
            </w:r>
            <w:r w:rsidR="00B728A3" w:rsidRPr="00B85888">
              <w:rPr>
                <w:rFonts w:eastAsia="Times New Roman"/>
                <w:sz w:val="28"/>
                <w:szCs w:val="28"/>
                <w:highlight w:val="yellow"/>
              </w:rPr>
              <w:t>408</w:t>
            </w:r>
            <w:r w:rsidRPr="00B85888">
              <w:rPr>
                <w:rFonts w:eastAsia="Times New Roman"/>
                <w:sz w:val="28"/>
                <w:szCs w:val="28"/>
                <w:highlight w:val="yellow"/>
              </w:rPr>
              <w:t> </w:t>
            </w:r>
            <w:r w:rsidR="00B728A3" w:rsidRPr="00B85888">
              <w:rPr>
                <w:rFonts w:eastAsia="Times New Roman"/>
                <w:sz w:val="28"/>
                <w:szCs w:val="28"/>
                <w:highlight w:val="yellow"/>
              </w:rPr>
              <w:t>6</w:t>
            </w:r>
            <w:r w:rsidRPr="00B85888">
              <w:rPr>
                <w:rFonts w:eastAsia="Times New Roman"/>
                <w:sz w:val="28"/>
                <w:szCs w:val="28"/>
                <w:highlight w:val="yellow"/>
              </w:rPr>
              <w:t>00,0 руб.</w:t>
            </w:r>
            <w:r w:rsidR="00B85888" w:rsidRPr="00B85888">
              <w:rPr>
                <w:rFonts w:eastAsia="Times New Roman"/>
                <w:sz w:val="28"/>
                <w:szCs w:val="28"/>
                <w:highlight w:val="yellow"/>
              </w:rPr>
              <w:t>)</w:t>
            </w:r>
            <w:r w:rsidRPr="00B85888">
              <w:rPr>
                <w:rFonts w:eastAsia="Times New Roman"/>
                <w:sz w:val="28"/>
                <w:szCs w:val="28"/>
                <w:highlight w:val="yellow"/>
              </w:rPr>
              <w:t>;</w:t>
            </w:r>
          </w:p>
          <w:p w:rsidR="00C12F52" w:rsidRDefault="00C12F52" w:rsidP="00C668D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F41014">
              <w:rPr>
                <w:rFonts w:eastAsia="Times New Roman"/>
                <w:sz w:val="28"/>
                <w:szCs w:val="28"/>
                <w:highlight w:val="yellow"/>
              </w:rPr>
              <w:t>2024 год –</w:t>
            </w:r>
            <w:r w:rsidR="00B728A3" w:rsidRPr="00F41014">
              <w:rPr>
                <w:rFonts w:eastAsia="Times New Roman"/>
                <w:sz w:val="28"/>
                <w:szCs w:val="28"/>
                <w:highlight w:val="yellow"/>
              </w:rPr>
              <w:t xml:space="preserve"> 0 руб.</w:t>
            </w:r>
          </w:p>
          <w:p w:rsidR="00B85888" w:rsidRPr="00F41014" w:rsidRDefault="00B85888" w:rsidP="00C668D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B85888">
              <w:rPr>
                <w:rFonts w:eastAsia="Times New Roman"/>
                <w:sz w:val="28"/>
                <w:szCs w:val="28"/>
                <w:highlight w:val="yellow"/>
              </w:rPr>
              <w:t>2025 год – 68 700,00 руб.</w:t>
            </w:r>
            <w:bookmarkEnd w:id="3"/>
          </w:p>
        </w:tc>
      </w:tr>
      <w:bookmarkEnd w:id="2"/>
    </w:tbl>
    <w:p w:rsidR="00BF78DB" w:rsidRPr="00F41014" w:rsidRDefault="00BF78DB">
      <w:pPr>
        <w:ind w:right="-19"/>
        <w:jc w:val="center"/>
        <w:rPr>
          <w:rFonts w:eastAsia="Times New Roman"/>
          <w:bCs/>
          <w:sz w:val="16"/>
          <w:szCs w:val="16"/>
        </w:rPr>
      </w:pPr>
    </w:p>
    <w:p w:rsidR="00315130" w:rsidRPr="00F41014" w:rsidRDefault="006F6AE2">
      <w:pPr>
        <w:ind w:right="-19"/>
        <w:jc w:val="center"/>
        <w:rPr>
          <w:sz w:val="20"/>
          <w:szCs w:val="20"/>
        </w:rPr>
      </w:pPr>
      <w:r w:rsidRPr="00F41014">
        <w:rPr>
          <w:rFonts w:eastAsia="Times New Roman"/>
          <w:bCs/>
          <w:sz w:val="28"/>
          <w:szCs w:val="28"/>
        </w:rPr>
        <w:t>Раздел 1. Характеристика проблемы и цели муниципальной программы</w:t>
      </w:r>
    </w:p>
    <w:tbl>
      <w:tblPr>
        <w:tblW w:w="10490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2420"/>
        <w:gridCol w:w="3108"/>
      </w:tblGrid>
      <w:tr w:rsidR="00F41014" w:rsidRPr="00F41014" w:rsidTr="00B728A3">
        <w:trPr>
          <w:trHeight w:val="144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933" w:rsidRPr="00F41014" w:rsidRDefault="00C10933" w:rsidP="00C12F52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>Наименование проблемы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0933" w:rsidRPr="00F41014" w:rsidRDefault="00C10933" w:rsidP="00C12F52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 xml:space="preserve">Анализ причин ее возникновения, обоснование ее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целесообразности и </w:t>
            </w:r>
            <w:r w:rsidRPr="00F41014">
              <w:rPr>
                <w:rFonts w:eastAsia="Times New Roman"/>
                <w:sz w:val="24"/>
                <w:szCs w:val="24"/>
              </w:rPr>
              <w:t xml:space="preserve">необходимости ее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решения на </w:t>
            </w:r>
            <w:r w:rsidRPr="00F41014">
              <w:rPr>
                <w:rFonts w:eastAsia="Times New Roman"/>
                <w:sz w:val="24"/>
                <w:szCs w:val="24"/>
              </w:rPr>
              <w:t>муниципальном уровне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0933" w:rsidRPr="00F41014" w:rsidRDefault="00C10933" w:rsidP="00C12F52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соответствующей </w:t>
            </w:r>
            <w:r w:rsidRPr="00F41014">
              <w:rPr>
                <w:rFonts w:eastAsia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3" w:rsidRPr="00F41014" w:rsidRDefault="00C10933" w:rsidP="00B728A3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 xml:space="preserve">Наименование задачи муниципального заказчика,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достижению которой способствует данная </w:t>
            </w:r>
            <w:r w:rsidRPr="00F41014">
              <w:rPr>
                <w:rFonts w:eastAsia="Times New Roman"/>
                <w:sz w:val="24"/>
                <w:szCs w:val="24"/>
              </w:rPr>
              <w:t>муниципальная</w:t>
            </w:r>
            <w:r w:rsidR="00B728A3" w:rsidRPr="00F41014">
              <w:rPr>
                <w:rFonts w:eastAsia="Times New Roman"/>
                <w:sz w:val="24"/>
                <w:szCs w:val="24"/>
              </w:rPr>
              <w:t xml:space="preserve">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>программа</w:t>
            </w:r>
          </w:p>
        </w:tc>
      </w:tr>
      <w:tr w:rsidR="00F41014" w:rsidRPr="00F41014" w:rsidTr="00B728A3">
        <w:trPr>
          <w:trHeight w:val="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33" w:rsidRPr="00F41014" w:rsidRDefault="00C1093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33" w:rsidRPr="00F41014" w:rsidRDefault="00C1093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33" w:rsidRPr="00F41014" w:rsidRDefault="00C1093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33" w:rsidRPr="00F41014" w:rsidRDefault="00C1093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F41014" w:rsidRPr="00F41014" w:rsidTr="00B728A3">
        <w:trPr>
          <w:trHeight w:val="4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3" w:rsidRPr="00F41014" w:rsidRDefault="00C10933" w:rsidP="00503AEA">
            <w:pPr>
              <w:spacing w:line="260" w:lineRule="exact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lastRenderedPageBreak/>
              <w:t xml:space="preserve">Аварийный жилищный фонд в МО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>город</w:t>
            </w:r>
            <w:r w:rsidR="00B728A3" w:rsidRPr="00F4101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>Карабаново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3" w:rsidRPr="00F41014" w:rsidRDefault="00C10933" w:rsidP="00503AEA">
            <w:pPr>
              <w:spacing w:line="260" w:lineRule="exact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Переселение граждан из аварийного жилищного </w:t>
            </w:r>
            <w:r w:rsidRPr="00F41014">
              <w:rPr>
                <w:rFonts w:eastAsia="Times New Roman"/>
                <w:sz w:val="24"/>
                <w:szCs w:val="24"/>
              </w:rPr>
              <w:t xml:space="preserve">фонда является одной из </w:t>
            </w:r>
            <w:r w:rsidRPr="00F41014">
              <w:rPr>
                <w:rFonts w:eastAsia="Times New Roman"/>
                <w:w w:val="98"/>
                <w:sz w:val="24"/>
                <w:szCs w:val="24"/>
              </w:rPr>
              <w:t xml:space="preserve">самых острых </w:t>
            </w:r>
            <w:r w:rsidRPr="00F41014">
              <w:rPr>
                <w:rFonts w:eastAsia="Times New Roman"/>
                <w:sz w:val="24"/>
                <w:szCs w:val="24"/>
              </w:rPr>
              <w:t>социальных проблем.</w:t>
            </w:r>
          </w:p>
          <w:p w:rsidR="00C10933" w:rsidRPr="00F41014" w:rsidRDefault="00C10933" w:rsidP="00503AEA">
            <w:pPr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8"/>
                <w:sz w:val="24"/>
                <w:szCs w:val="24"/>
              </w:rPr>
              <w:t xml:space="preserve">Основную часть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аварийных жилых </w:t>
            </w:r>
            <w:r w:rsidRPr="00F41014">
              <w:rPr>
                <w:rFonts w:eastAsia="Times New Roman"/>
                <w:sz w:val="24"/>
                <w:szCs w:val="24"/>
              </w:rPr>
              <w:t xml:space="preserve">помещений занимают собственники, малую часть занимают граждане по договору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социального найма, а жилые помещения </w:t>
            </w:r>
            <w:r w:rsidRPr="00F41014">
              <w:rPr>
                <w:rFonts w:eastAsia="Times New Roman"/>
                <w:w w:val="98"/>
                <w:sz w:val="24"/>
                <w:szCs w:val="24"/>
              </w:rPr>
              <w:t xml:space="preserve">являются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муниципальной </w:t>
            </w:r>
            <w:r w:rsidRPr="00F41014">
              <w:rPr>
                <w:rFonts w:eastAsia="Times New Roman"/>
                <w:w w:val="98"/>
                <w:sz w:val="24"/>
                <w:szCs w:val="24"/>
              </w:rPr>
              <w:t xml:space="preserve">собственностью. </w:t>
            </w:r>
            <w:r w:rsidRPr="00F41014">
              <w:rPr>
                <w:rFonts w:eastAsia="Times New Roman"/>
                <w:sz w:val="24"/>
                <w:szCs w:val="24"/>
              </w:rPr>
              <w:t xml:space="preserve">Переселение граждан только за счет средств муниципалитета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затянется на долгие </w:t>
            </w:r>
            <w:r w:rsidRPr="00F41014">
              <w:rPr>
                <w:rFonts w:eastAsia="Times New Roman"/>
                <w:sz w:val="24"/>
                <w:szCs w:val="24"/>
              </w:rPr>
              <w:t>годы, поэтому решить данную проблему необходимо программным методом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3" w:rsidRPr="00F41014" w:rsidRDefault="00C10933" w:rsidP="00503AEA">
            <w:pPr>
              <w:spacing w:line="260" w:lineRule="exact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Сформировать финансовые ресурсы </w:t>
            </w:r>
            <w:r w:rsidRPr="00F41014">
              <w:rPr>
                <w:rFonts w:eastAsia="Times New Roman"/>
                <w:sz w:val="24"/>
                <w:szCs w:val="24"/>
              </w:rPr>
              <w:t xml:space="preserve">для обеспечения переселяемых из аварийного жилищного фонда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граждан благоустроенными </w:t>
            </w:r>
            <w:r w:rsidRPr="00F41014">
              <w:rPr>
                <w:rFonts w:eastAsia="Times New Roman"/>
                <w:sz w:val="24"/>
                <w:szCs w:val="24"/>
              </w:rPr>
              <w:t xml:space="preserve">применительно к </w:t>
            </w:r>
            <w:r w:rsidRPr="00F41014">
              <w:rPr>
                <w:rFonts w:eastAsia="Times New Roman"/>
                <w:w w:val="98"/>
                <w:sz w:val="24"/>
                <w:szCs w:val="24"/>
              </w:rPr>
              <w:t xml:space="preserve">условиям </w:t>
            </w:r>
            <w:r w:rsidRPr="00F41014">
              <w:rPr>
                <w:rFonts w:eastAsia="Times New Roman"/>
                <w:sz w:val="24"/>
                <w:szCs w:val="24"/>
              </w:rPr>
              <w:t xml:space="preserve">муниципального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образования город Карабаново </w:t>
            </w:r>
            <w:r w:rsidRPr="00F41014">
              <w:rPr>
                <w:rFonts w:eastAsia="Times New Roman"/>
                <w:sz w:val="24"/>
                <w:szCs w:val="24"/>
              </w:rPr>
              <w:t xml:space="preserve">Александровского района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>Владимирской области жилыми помещениями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3" w:rsidRPr="00F41014" w:rsidRDefault="00C10933" w:rsidP="00503AEA">
            <w:pPr>
              <w:spacing w:line="260" w:lineRule="exact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Обеспечение граждан, проживающих в </w:t>
            </w:r>
            <w:r w:rsidRPr="00F41014">
              <w:rPr>
                <w:rFonts w:eastAsia="Times New Roman"/>
                <w:sz w:val="24"/>
                <w:szCs w:val="24"/>
              </w:rPr>
              <w:t xml:space="preserve">аварийных многоквартирных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домах, благоустроенными </w:t>
            </w:r>
            <w:r w:rsidRPr="00F41014">
              <w:rPr>
                <w:rFonts w:eastAsia="Times New Roman"/>
                <w:sz w:val="24"/>
                <w:szCs w:val="24"/>
              </w:rPr>
              <w:t xml:space="preserve">применительно к </w:t>
            </w:r>
            <w:r w:rsidRPr="00F41014">
              <w:rPr>
                <w:rFonts w:eastAsia="Times New Roman"/>
                <w:w w:val="98"/>
                <w:sz w:val="24"/>
                <w:szCs w:val="24"/>
              </w:rPr>
              <w:t xml:space="preserve">условиям </w:t>
            </w:r>
            <w:r w:rsidRPr="00F41014">
              <w:rPr>
                <w:rFonts w:eastAsia="Times New Roman"/>
                <w:sz w:val="24"/>
                <w:szCs w:val="24"/>
              </w:rPr>
              <w:t xml:space="preserve">муниципального образования город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Карабаново </w:t>
            </w:r>
            <w:r w:rsidRPr="00F41014">
              <w:rPr>
                <w:rFonts w:eastAsia="Times New Roman"/>
                <w:sz w:val="24"/>
                <w:szCs w:val="24"/>
              </w:rPr>
              <w:t xml:space="preserve">Александровского района Владимирской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области жилыми помещениями, находящимися во вновь построенных </w:t>
            </w:r>
            <w:r w:rsidRPr="00F41014">
              <w:rPr>
                <w:rFonts w:eastAsia="Times New Roman"/>
                <w:sz w:val="24"/>
                <w:szCs w:val="24"/>
              </w:rPr>
              <w:t xml:space="preserve">жилых домах малоэтажной </w:t>
            </w:r>
            <w:r w:rsidRPr="00F41014">
              <w:rPr>
                <w:rFonts w:eastAsia="Times New Roman"/>
                <w:w w:val="98"/>
                <w:sz w:val="24"/>
                <w:szCs w:val="24"/>
              </w:rPr>
              <w:t xml:space="preserve">застройки; </w:t>
            </w:r>
            <w:r w:rsidRPr="00F41014">
              <w:rPr>
                <w:rFonts w:eastAsia="Times New Roman"/>
                <w:sz w:val="24"/>
                <w:szCs w:val="24"/>
              </w:rPr>
              <w:t xml:space="preserve">Стимулирование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>строительства жилых домов малоэтажной застройки</w:t>
            </w:r>
          </w:p>
        </w:tc>
      </w:tr>
    </w:tbl>
    <w:p w:rsidR="00315130" w:rsidRPr="00F41014" w:rsidRDefault="00315130">
      <w:pPr>
        <w:spacing w:line="2" w:lineRule="exact"/>
        <w:rPr>
          <w:sz w:val="20"/>
          <w:szCs w:val="20"/>
        </w:rPr>
      </w:pPr>
    </w:p>
    <w:p w:rsidR="00315130" w:rsidRPr="00F41014" w:rsidRDefault="006F6AE2" w:rsidP="00B728A3">
      <w:pPr>
        <w:spacing w:line="234" w:lineRule="auto"/>
        <w:jc w:val="center"/>
        <w:rPr>
          <w:sz w:val="20"/>
          <w:szCs w:val="20"/>
        </w:rPr>
      </w:pPr>
      <w:r w:rsidRPr="00F41014">
        <w:rPr>
          <w:rFonts w:eastAsia="Times New Roman"/>
          <w:sz w:val="24"/>
          <w:szCs w:val="24"/>
        </w:rPr>
        <w:t>Таблица 1. Характеристика проблемы, на решение которой направлена муниципальная программа, и цели программы</w:t>
      </w:r>
    </w:p>
    <w:p w:rsidR="00315130" w:rsidRPr="00F41014" w:rsidRDefault="00315130">
      <w:pPr>
        <w:spacing w:line="255" w:lineRule="exact"/>
        <w:rPr>
          <w:sz w:val="16"/>
          <w:szCs w:val="16"/>
        </w:rPr>
      </w:pPr>
    </w:p>
    <w:p w:rsidR="00315130" w:rsidRPr="00F41014" w:rsidRDefault="006F6AE2" w:rsidP="009D23E5">
      <w:pPr>
        <w:jc w:val="center"/>
        <w:rPr>
          <w:sz w:val="20"/>
          <w:szCs w:val="20"/>
        </w:rPr>
      </w:pPr>
      <w:bookmarkStart w:id="4" w:name="_Hlk133478080"/>
      <w:r w:rsidRPr="00F41014">
        <w:rPr>
          <w:rFonts w:eastAsia="Times New Roman"/>
          <w:bCs/>
          <w:sz w:val="28"/>
          <w:szCs w:val="28"/>
        </w:rPr>
        <w:t>Раздел 2. Сроки и этапы реализации муниципальной программы</w:t>
      </w:r>
      <w:r w:rsidR="00A31593">
        <w:rPr>
          <w:rFonts w:eastAsia="Times New Roman"/>
          <w:bCs/>
          <w:sz w:val="28"/>
          <w:szCs w:val="28"/>
        </w:rPr>
        <w:t>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2540"/>
        <w:gridCol w:w="2540"/>
        <w:gridCol w:w="3231"/>
      </w:tblGrid>
      <w:tr w:rsidR="00F41014" w:rsidRPr="00F41014" w:rsidTr="00002092">
        <w:trPr>
          <w:trHeight w:val="798"/>
        </w:trPr>
        <w:tc>
          <w:tcPr>
            <w:tcW w:w="2179" w:type="dxa"/>
          </w:tcPr>
          <w:p w:rsidR="00C10933" w:rsidRPr="00F41014" w:rsidRDefault="00C10933" w:rsidP="00C10933">
            <w:pPr>
              <w:jc w:val="center"/>
              <w:rPr>
                <w:sz w:val="24"/>
                <w:szCs w:val="24"/>
              </w:rPr>
            </w:pPr>
            <w:bookmarkStart w:id="5" w:name="_Hlk133478136"/>
            <w:bookmarkEnd w:id="4"/>
            <w:r w:rsidRPr="00F41014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C10933" w:rsidRPr="00F41014" w:rsidRDefault="00C10933" w:rsidP="00C10933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>муниципально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>й программы</w:t>
            </w:r>
          </w:p>
        </w:tc>
        <w:tc>
          <w:tcPr>
            <w:tcW w:w="2540" w:type="dxa"/>
          </w:tcPr>
          <w:p w:rsidR="00C10933" w:rsidRPr="00F41014" w:rsidRDefault="00C10933" w:rsidP="00C10933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Этапы реализации</w:t>
            </w:r>
          </w:p>
          <w:p w:rsidR="00C10933" w:rsidRPr="00F41014" w:rsidRDefault="00C10933" w:rsidP="00C10933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муниципальной</w:t>
            </w:r>
          </w:p>
          <w:p w:rsidR="00C10933" w:rsidRPr="00F41014" w:rsidRDefault="00C10933" w:rsidP="00C10933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540" w:type="dxa"/>
          </w:tcPr>
          <w:p w:rsidR="00C10933" w:rsidRPr="00F41014" w:rsidRDefault="00C10933" w:rsidP="00C10933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Сроки реализации </w:t>
            </w:r>
            <w:r w:rsidRPr="00F41014">
              <w:rPr>
                <w:rFonts w:eastAsia="Times New Roman"/>
                <w:sz w:val="24"/>
                <w:szCs w:val="24"/>
              </w:rPr>
              <w:t xml:space="preserve">этапов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>муниципальной</w:t>
            </w:r>
          </w:p>
          <w:p w:rsidR="00C10933" w:rsidRPr="00F41014" w:rsidRDefault="00C10933" w:rsidP="00C10933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3231" w:type="dxa"/>
          </w:tcPr>
          <w:p w:rsidR="00C10933" w:rsidRPr="00F41014" w:rsidRDefault="00C10933" w:rsidP="00C10933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 xml:space="preserve">Непосредственные результаты реализации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этапа муниципальной </w:t>
            </w:r>
            <w:r w:rsidRPr="00F41014"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F41014" w:rsidRPr="00F41014" w:rsidTr="00002092">
        <w:trPr>
          <w:trHeight w:val="266"/>
        </w:trPr>
        <w:tc>
          <w:tcPr>
            <w:tcW w:w="2179" w:type="dxa"/>
            <w:vAlign w:val="bottom"/>
          </w:tcPr>
          <w:p w:rsidR="00C10933" w:rsidRPr="00F41014" w:rsidRDefault="00C1093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40" w:type="dxa"/>
            <w:vAlign w:val="bottom"/>
          </w:tcPr>
          <w:p w:rsidR="00C10933" w:rsidRPr="00F41014" w:rsidRDefault="00C1093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40" w:type="dxa"/>
            <w:vAlign w:val="bottom"/>
          </w:tcPr>
          <w:p w:rsidR="00C10933" w:rsidRPr="00F41014" w:rsidRDefault="00C1093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31" w:type="dxa"/>
            <w:vAlign w:val="bottom"/>
          </w:tcPr>
          <w:p w:rsidR="00C10933" w:rsidRPr="00F41014" w:rsidRDefault="00C10933" w:rsidP="00C10933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F41014" w:rsidRPr="00F41014" w:rsidTr="00002092">
        <w:trPr>
          <w:trHeight w:val="830"/>
        </w:trPr>
        <w:tc>
          <w:tcPr>
            <w:tcW w:w="2179" w:type="dxa"/>
          </w:tcPr>
          <w:p w:rsidR="00C10933" w:rsidRPr="00F41014" w:rsidRDefault="00C10933" w:rsidP="00C1093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2018 </w:t>
            </w:r>
            <w:r w:rsidR="00B85888">
              <w:rPr>
                <w:rFonts w:eastAsia="Times New Roman"/>
                <w:w w:val="99"/>
                <w:sz w:val="24"/>
                <w:szCs w:val="24"/>
              </w:rPr>
              <w:t>–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F41014">
              <w:rPr>
                <w:rFonts w:eastAsia="Times New Roman"/>
                <w:w w:val="99"/>
                <w:sz w:val="24"/>
                <w:szCs w:val="24"/>
                <w:highlight w:val="yellow"/>
              </w:rPr>
              <w:t>202</w:t>
            </w:r>
            <w:r w:rsidR="00B85888">
              <w:rPr>
                <w:rFonts w:eastAsia="Times New Roman"/>
                <w:w w:val="99"/>
                <w:sz w:val="24"/>
                <w:szCs w:val="24"/>
              </w:rPr>
              <w:t>5(вместо 2024)</w:t>
            </w:r>
          </w:p>
          <w:p w:rsidR="00C10933" w:rsidRPr="00F41014" w:rsidRDefault="00C10933" w:rsidP="00C10933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годы</w:t>
            </w:r>
          </w:p>
        </w:tc>
        <w:tc>
          <w:tcPr>
            <w:tcW w:w="2540" w:type="dxa"/>
          </w:tcPr>
          <w:p w:rsidR="00C10933" w:rsidRPr="00F41014" w:rsidRDefault="00C10933" w:rsidP="00C1093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Этапы реализации программы не </w:t>
            </w:r>
            <w:r w:rsidRPr="00F41014">
              <w:rPr>
                <w:rFonts w:eastAsia="Times New Roman"/>
                <w:sz w:val="24"/>
                <w:szCs w:val="24"/>
              </w:rPr>
              <w:t>выделяются</w:t>
            </w:r>
          </w:p>
        </w:tc>
        <w:tc>
          <w:tcPr>
            <w:tcW w:w="2540" w:type="dxa"/>
          </w:tcPr>
          <w:p w:rsidR="00C10933" w:rsidRPr="00F41014" w:rsidRDefault="00C10933" w:rsidP="00B728A3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2018 </w:t>
            </w:r>
            <w:r w:rsidR="00B85888">
              <w:rPr>
                <w:rFonts w:eastAsia="Times New Roman"/>
                <w:w w:val="99"/>
                <w:sz w:val="24"/>
                <w:szCs w:val="24"/>
              </w:rPr>
              <w:t>–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F41014">
              <w:rPr>
                <w:rFonts w:eastAsia="Times New Roman"/>
                <w:w w:val="99"/>
                <w:sz w:val="24"/>
                <w:szCs w:val="24"/>
                <w:highlight w:val="yellow"/>
              </w:rPr>
              <w:t>202</w:t>
            </w:r>
            <w:r w:rsidR="00B85888">
              <w:rPr>
                <w:rFonts w:eastAsia="Times New Roman"/>
                <w:w w:val="99"/>
                <w:sz w:val="24"/>
                <w:szCs w:val="24"/>
              </w:rPr>
              <w:t>5 (вместо 2024)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 годы</w:t>
            </w:r>
          </w:p>
        </w:tc>
        <w:tc>
          <w:tcPr>
            <w:tcW w:w="3231" w:type="dxa"/>
          </w:tcPr>
          <w:p w:rsidR="00C10933" w:rsidRPr="00F41014" w:rsidRDefault="00C10933" w:rsidP="00C10933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Показатели по </w:t>
            </w:r>
            <w:r w:rsidRPr="00F41014">
              <w:rPr>
                <w:rFonts w:eastAsia="Times New Roman"/>
                <w:sz w:val="24"/>
                <w:szCs w:val="24"/>
              </w:rPr>
              <w:t>индикаторам</w:t>
            </w:r>
          </w:p>
        </w:tc>
      </w:tr>
    </w:tbl>
    <w:bookmarkEnd w:id="5"/>
    <w:p w:rsidR="00BF78DB" w:rsidRPr="00F41014" w:rsidRDefault="00C10933" w:rsidP="00C10933">
      <w:pPr>
        <w:jc w:val="center"/>
      </w:pPr>
      <w:r w:rsidRPr="00F41014">
        <w:rPr>
          <w:rFonts w:eastAsia="Times New Roman"/>
          <w:sz w:val="24"/>
          <w:szCs w:val="24"/>
        </w:rPr>
        <w:t>Таблица 2. Сроки и этапы реализации муниципальной программы</w:t>
      </w:r>
    </w:p>
    <w:p w:rsidR="00BF78DB" w:rsidRPr="00F41014" w:rsidRDefault="00BF78DB">
      <w:pPr>
        <w:rPr>
          <w:sz w:val="16"/>
          <w:szCs w:val="16"/>
        </w:rPr>
      </w:pPr>
    </w:p>
    <w:p w:rsidR="00315130" w:rsidRPr="00F41014" w:rsidRDefault="006F6AE2" w:rsidP="009D23E5">
      <w:pPr>
        <w:jc w:val="center"/>
        <w:rPr>
          <w:sz w:val="20"/>
          <w:szCs w:val="20"/>
        </w:rPr>
      </w:pPr>
      <w:bookmarkStart w:id="6" w:name="_Hlk133478160"/>
      <w:r w:rsidRPr="00F41014">
        <w:rPr>
          <w:rFonts w:eastAsia="Times New Roman"/>
          <w:bCs/>
          <w:sz w:val="28"/>
          <w:szCs w:val="28"/>
        </w:rPr>
        <w:t>Раздел 3. Перечень и описание программных мероприятий</w:t>
      </w:r>
      <w:r w:rsidR="00A31593">
        <w:rPr>
          <w:rFonts w:eastAsia="Times New Roman"/>
          <w:bCs/>
          <w:sz w:val="28"/>
          <w:szCs w:val="28"/>
        </w:rPr>
        <w:t>.</w:t>
      </w:r>
    </w:p>
    <w:tbl>
      <w:tblPr>
        <w:tblW w:w="1048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5"/>
        <w:gridCol w:w="990"/>
        <w:gridCol w:w="846"/>
        <w:gridCol w:w="1853"/>
        <w:gridCol w:w="1422"/>
        <w:gridCol w:w="2111"/>
      </w:tblGrid>
      <w:tr w:rsidR="00F41014" w:rsidRPr="00F41014" w:rsidTr="00002092">
        <w:trPr>
          <w:trHeight w:val="275"/>
        </w:trPr>
        <w:tc>
          <w:tcPr>
            <w:tcW w:w="1843" w:type="dxa"/>
            <w:vMerge w:val="restart"/>
          </w:tcPr>
          <w:p w:rsidR="009B006A" w:rsidRPr="00F41014" w:rsidRDefault="009B006A" w:rsidP="009B006A">
            <w:pPr>
              <w:spacing w:line="256" w:lineRule="exact"/>
              <w:jc w:val="center"/>
              <w:rPr>
                <w:sz w:val="24"/>
                <w:szCs w:val="24"/>
              </w:rPr>
            </w:pPr>
            <w:bookmarkStart w:id="7" w:name="_Hlk133478227"/>
            <w:bookmarkEnd w:id="6"/>
            <w:r w:rsidRPr="00F41014">
              <w:rPr>
                <w:rFonts w:eastAsia="Times New Roman"/>
                <w:w w:val="99"/>
                <w:sz w:val="24"/>
                <w:szCs w:val="24"/>
              </w:rPr>
              <w:t>Номер и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>основного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415" w:type="dxa"/>
            <w:vMerge w:val="restart"/>
          </w:tcPr>
          <w:p w:rsidR="009B006A" w:rsidRPr="00F41014" w:rsidRDefault="009B006A" w:rsidP="009B006A">
            <w:pPr>
              <w:spacing w:line="256" w:lineRule="exact"/>
              <w:jc w:val="center"/>
              <w:rPr>
                <w:sz w:val="24"/>
                <w:szCs w:val="24"/>
              </w:rPr>
            </w:pPr>
            <w:proofErr w:type="spellStart"/>
            <w:r w:rsidRPr="00F41014">
              <w:rPr>
                <w:rFonts w:eastAsia="Times New Roman"/>
                <w:sz w:val="24"/>
                <w:szCs w:val="24"/>
              </w:rPr>
              <w:t>Ответстве</w:t>
            </w:r>
            <w:proofErr w:type="spellEnd"/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proofErr w:type="spellStart"/>
            <w:r w:rsidRPr="00F41014">
              <w:rPr>
                <w:rFonts w:eastAsia="Times New Roman"/>
                <w:sz w:val="24"/>
                <w:szCs w:val="24"/>
              </w:rPr>
              <w:t>нный</w:t>
            </w:r>
            <w:proofErr w:type="spellEnd"/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исполнит</w:t>
            </w:r>
            <w:r w:rsidRPr="00F41014">
              <w:rPr>
                <w:rFonts w:eastAsia="Times New Roman"/>
                <w:w w:val="95"/>
                <w:sz w:val="24"/>
                <w:szCs w:val="24"/>
              </w:rPr>
              <w:t>ель</w:t>
            </w:r>
          </w:p>
        </w:tc>
        <w:tc>
          <w:tcPr>
            <w:tcW w:w="1836" w:type="dxa"/>
            <w:gridSpan w:val="2"/>
          </w:tcPr>
          <w:p w:rsidR="009B006A" w:rsidRPr="00F41014" w:rsidRDefault="009B006A" w:rsidP="009B006A">
            <w:pPr>
              <w:ind w:left="580"/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853" w:type="dxa"/>
            <w:vMerge w:val="restart"/>
          </w:tcPr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Ожидаемый</w:t>
            </w:r>
          </w:p>
          <w:p w:rsidR="009B006A" w:rsidRPr="00F41014" w:rsidRDefault="009B006A" w:rsidP="009D23E5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непосредстве</w:t>
            </w:r>
            <w:r w:rsidRPr="00F41014">
              <w:rPr>
                <w:rFonts w:eastAsia="Times New Roman"/>
                <w:sz w:val="24"/>
                <w:szCs w:val="24"/>
              </w:rPr>
              <w:t>нный</w:t>
            </w:r>
            <w:r w:rsidR="009D23E5" w:rsidRPr="00F41014">
              <w:rPr>
                <w:rFonts w:eastAsia="Times New Roman"/>
                <w:sz w:val="24"/>
                <w:szCs w:val="24"/>
              </w:rPr>
              <w:t xml:space="preserve"> </w:t>
            </w:r>
            <w:r w:rsidRPr="00F41014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>(краткое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>описание)</w:t>
            </w:r>
          </w:p>
        </w:tc>
        <w:tc>
          <w:tcPr>
            <w:tcW w:w="1422" w:type="dxa"/>
            <w:vMerge w:val="restart"/>
          </w:tcPr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Последстви</w:t>
            </w:r>
            <w:r w:rsidRPr="00F41014">
              <w:rPr>
                <w:rFonts w:eastAsia="Times New Roman"/>
                <w:w w:val="98"/>
                <w:sz w:val="24"/>
                <w:szCs w:val="24"/>
              </w:rPr>
              <w:t>я не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>основного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8"/>
                <w:sz w:val="24"/>
                <w:szCs w:val="24"/>
              </w:rPr>
              <w:t>мероприят</w:t>
            </w:r>
            <w:r w:rsidRPr="00F41014"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2111" w:type="dxa"/>
            <w:vMerge w:val="restart"/>
          </w:tcPr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8"/>
                <w:sz w:val="24"/>
                <w:szCs w:val="24"/>
              </w:rPr>
              <w:t>Связь с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8"/>
                <w:sz w:val="24"/>
                <w:szCs w:val="24"/>
              </w:rPr>
              <w:t>показателями</w:t>
            </w:r>
          </w:p>
          <w:p w:rsidR="009B006A" w:rsidRPr="00F41014" w:rsidRDefault="009B006A" w:rsidP="009B006A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8"/>
                <w:sz w:val="24"/>
                <w:szCs w:val="24"/>
              </w:rPr>
              <w:t>государственн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>ой программы (Программы)</w:t>
            </w:r>
          </w:p>
        </w:tc>
      </w:tr>
      <w:tr w:rsidR="00F41014" w:rsidRPr="00F41014" w:rsidTr="00002092">
        <w:trPr>
          <w:trHeight w:val="114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bottom"/>
          </w:tcPr>
          <w:p w:rsidR="009B006A" w:rsidRPr="00F41014" w:rsidRDefault="009B006A" w:rsidP="00B31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bottom"/>
          </w:tcPr>
          <w:p w:rsidR="009B006A" w:rsidRPr="00F41014" w:rsidRDefault="009B006A" w:rsidP="00B31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начал</w:t>
            </w:r>
            <w:r w:rsidRPr="00F41014">
              <w:rPr>
                <w:rFonts w:eastAsia="Times New Roman"/>
                <w:w w:val="93"/>
                <w:sz w:val="24"/>
                <w:szCs w:val="24"/>
              </w:rPr>
              <w:t>а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proofErr w:type="spellStart"/>
            <w:r w:rsidRPr="00F41014">
              <w:rPr>
                <w:rFonts w:eastAsia="Times New Roman"/>
                <w:w w:val="99"/>
                <w:sz w:val="24"/>
                <w:szCs w:val="24"/>
              </w:rPr>
              <w:t>реали</w:t>
            </w:r>
            <w:proofErr w:type="spellEnd"/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proofErr w:type="spellStart"/>
            <w:r w:rsidRPr="00F41014">
              <w:rPr>
                <w:rFonts w:eastAsia="Times New Roman"/>
                <w:w w:val="98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B006A" w:rsidRPr="00F41014" w:rsidRDefault="009D23E5" w:rsidP="009B006A">
            <w:pPr>
              <w:jc w:val="center"/>
              <w:rPr>
                <w:sz w:val="24"/>
                <w:szCs w:val="24"/>
              </w:rPr>
            </w:pPr>
            <w:proofErr w:type="spellStart"/>
            <w:r w:rsidRPr="00F41014">
              <w:rPr>
                <w:rFonts w:eastAsia="Times New Roman"/>
                <w:w w:val="98"/>
                <w:sz w:val="24"/>
                <w:szCs w:val="24"/>
              </w:rPr>
              <w:t>окон</w:t>
            </w:r>
            <w:r w:rsidR="009B006A" w:rsidRPr="00F41014">
              <w:rPr>
                <w:rFonts w:eastAsia="Times New Roman"/>
                <w:w w:val="98"/>
                <w:sz w:val="24"/>
                <w:szCs w:val="24"/>
              </w:rPr>
              <w:t>ч</w:t>
            </w:r>
            <w:proofErr w:type="spellEnd"/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proofErr w:type="spellStart"/>
            <w:r w:rsidRPr="00F41014">
              <w:rPr>
                <w:rFonts w:eastAsia="Times New Roman"/>
                <w:sz w:val="24"/>
                <w:szCs w:val="24"/>
              </w:rPr>
              <w:t>ания</w:t>
            </w:r>
            <w:proofErr w:type="spellEnd"/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proofErr w:type="spellStart"/>
            <w:r w:rsidRPr="00F41014">
              <w:rPr>
                <w:rFonts w:eastAsia="Times New Roman"/>
                <w:w w:val="99"/>
                <w:sz w:val="24"/>
                <w:szCs w:val="24"/>
              </w:rPr>
              <w:t>реали</w:t>
            </w:r>
            <w:proofErr w:type="spellEnd"/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proofErr w:type="spellStart"/>
            <w:r w:rsidRPr="00F41014">
              <w:rPr>
                <w:rFonts w:eastAsia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vAlign w:val="bottom"/>
          </w:tcPr>
          <w:p w:rsidR="009B006A" w:rsidRPr="00F41014" w:rsidRDefault="009B006A" w:rsidP="00B31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bottom"/>
          </w:tcPr>
          <w:p w:rsidR="009B006A" w:rsidRPr="00F41014" w:rsidRDefault="009B006A" w:rsidP="00B31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bottom w:val="single" w:sz="4" w:space="0" w:color="auto"/>
            </w:tcBorders>
            <w:vAlign w:val="bottom"/>
          </w:tcPr>
          <w:p w:rsidR="009B006A" w:rsidRPr="00F41014" w:rsidRDefault="009B006A">
            <w:pPr>
              <w:rPr>
                <w:sz w:val="24"/>
                <w:szCs w:val="24"/>
              </w:rPr>
            </w:pPr>
          </w:p>
        </w:tc>
      </w:tr>
      <w:tr w:rsidR="00F41014" w:rsidRPr="00F41014" w:rsidTr="00002092">
        <w:trPr>
          <w:trHeight w:val="2106"/>
        </w:trPr>
        <w:tc>
          <w:tcPr>
            <w:tcW w:w="1843" w:type="dxa"/>
          </w:tcPr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Переселение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>граждан из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 xml:space="preserve">многоквартирных жилых </w:t>
            </w:r>
            <w:r w:rsidRPr="00F41014">
              <w:rPr>
                <w:rFonts w:eastAsia="Times New Roman"/>
                <w:sz w:val="24"/>
                <w:szCs w:val="24"/>
              </w:rPr>
              <w:t>домов,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>признанных</w:t>
            </w:r>
          </w:p>
          <w:p w:rsidR="009B006A" w:rsidRPr="00F41014" w:rsidRDefault="009B006A" w:rsidP="009D23E5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после 01.01.2012</w:t>
            </w:r>
            <w:r w:rsidRPr="00F41014">
              <w:rPr>
                <w:rFonts w:eastAsia="Times New Roman"/>
                <w:sz w:val="24"/>
                <w:szCs w:val="24"/>
              </w:rPr>
              <w:t>г</w:t>
            </w:r>
            <w:r w:rsidR="009D23E5" w:rsidRPr="00F4101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8"/>
                <w:sz w:val="24"/>
                <w:szCs w:val="24"/>
              </w:rPr>
              <w:t xml:space="preserve">Отдел </w:t>
            </w:r>
            <w:r w:rsidRPr="00F41014">
              <w:rPr>
                <w:rFonts w:eastAsia="Times New Roman"/>
                <w:sz w:val="24"/>
                <w:szCs w:val="24"/>
              </w:rPr>
              <w:t>ЖКХ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МКУ</w:t>
            </w:r>
            <w:r w:rsidR="009D23E5" w:rsidRPr="00F4101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F41014">
              <w:rPr>
                <w:rFonts w:eastAsia="Times New Roman"/>
                <w:sz w:val="24"/>
                <w:szCs w:val="24"/>
              </w:rPr>
              <w:t>«ДЖН»</w:t>
            </w:r>
          </w:p>
          <w:p w:rsidR="009B006A" w:rsidRPr="00F41014" w:rsidRDefault="009B006A" w:rsidP="009B006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 xml:space="preserve">г. 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8"/>
                <w:sz w:val="24"/>
                <w:szCs w:val="24"/>
              </w:rPr>
              <w:t>Карабано</w:t>
            </w:r>
            <w:r w:rsidRPr="00F41014"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01.01.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31.12.</w:t>
            </w:r>
          </w:p>
          <w:p w:rsidR="009B006A" w:rsidRPr="00F41014" w:rsidRDefault="009B006A" w:rsidP="00B728A3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  <w:highlight w:val="yellow"/>
              </w:rPr>
              <w:t>202</w:t>
            </w:r>
            <w:r w:rsidR="00B85888">
              <w:rPr>
                <w:rFonts w:eastAsia="Times New Roman"/>
                <w:w w:val="99"/>
                <w:sz w:val="24"/>
                <w:szCs w:val="24"/>
              </w:rPr>
              <w:t>5 (вместо 2024)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>Частичная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>ликвидация к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  <w:highlight w:val="yellow"/>
              </w:rPr>
              <w:t>202</w:t>
            </w:r>
            <w:r w:rsidR="00B85888">
              <w:rPr>
                <w:rFonts w:eastAsia="Times New Roman"/>
                <w:w w:val="99"/>
                <w:sz w:val="24"/>
                <w:szCs w:val="24"/>
              </w:rPr>
              <w:t>5 (вместо 2024)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>г</w:t>
            </w:r>
            <w:r w:rsidR="009D23E5" w:rsidRPr="00F41014">
              <w:rPr>
                <w:rFonts w:eastAsia="Times New Roman"/>
                <w:w w:val="99"/>
                <w:sz w:val="24"/>
                <w:szCs w:val="24"/>
              </w:rPr>
              <w:t>. ж</w:t>
            </w:r>
            <w:r w:rsidRPr="00F41014">
              <w:rPr>
                <w:rFonts w:eastAsia="Times New Roman"/>
                <w:sz w:val="24"/>
                <w:szCs w:val="24"/>
              </w:rPr>
              <w:t xml:space="preserve">илищного </w:t>
            </w:r>
            <w:r w:rsidRPr="00F41014">
              <w:rPr>
                <w:rFonts w:eastAsia="Times New Roman"/>
                <w:w w:val="98"/>
                <w:sz w:val="24"/>
                <w:szCs w:val="24"/>
              </w:rPr>
              <w:t>фонда,</w:t>
            </w:r>
            <w:r w:rsidR="009D23E5" w:rsidRPr="00F41014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Pr="00F41014">
              <w:rPr>
                <w:rFonts w:eastAsia="Times New Roman"/>
                <w:sz w:val="24"/>
                <w:szCs w:val="24"/>
              </w:rPr>
              <w:t>признанного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>аварийным</w:t>
            </w:r>
          </w:p>
          <w:p w:rsidR="009B006A" w:rsidRPr="00F41014" w:rsidRDefault="009B006A" w:rsidP="009D23E5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после 01.01.2012</w:t>
            </w:r>
            <w:r w:rsidRPr="00F41014">
              <w:rPr>
                <w:rFonts w:eastAsia="Times New Roman"/>
                <w:w w:val="98"/>
                <w:sz w:val="24"/>
                <w:szCs w:val="24"/>
              </w:rPr>
              <w:t>г</w:t>
            </w:r>
            <w:r w:rsidR="009D23E5" w:rsidRPr="00F41014"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Высокий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>уровень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>аварийных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8"/>
                <w:sz w:val="24"/>
                <w:szCs w:val="24"/>
              </w:rPr>
              <w:t>домов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  <w:r w:rsidR="009D644B" w:rsidRPr="00F4101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F41014">
              <w:rPr>
                <w:rFonts w:eastAsia="Times New Roman"/>
                <w:sz w:val="24"/>
                <w:szCs w:val="24"/>
              </w:rPr>
              <w:t>граждан из</w:t>
            </w:r>
            <w:r w:rsidR="009D644B" w:rsidRPr="00F41014">
              <w:rPr>
                <w:rFonts w:eastAsia="Times New Roman"/>
                <w:sz w:val="24"/>
                <w:szCs w:val="24"/>
              </w:rPr>
              <w:t xml:space="preserve"> </w:t>
            </w:r>
            <w:r w:rsidRPr="00F41014">
              <w:rPr>
                <w:rFonts w:eastAsia="Times New Roman"/>
                <w:w w:val="98"/>
                <w:sz w:val="24"/>
                <w:szCs w:val="24"/>
              </w:rPr>
              <w:t>аварийных</w:t>
            </w:r>
            <w:r w:rsidR="009D644B" w:rsidRPr="00F41014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Pr="00F41014">
              <w:rPr>
                <w:rFonts w:eastAsia="Times New Roman"/>
                <w:sz w:val="24"/>
                <w:szCs w:val="24"/>
              </w:rPr>
              <w:t>домов улучшат</w:t>
            </w:r>
            <w:r w:rsidR="009D644B" w:rsidRPr="00F41014">
              <w:rPr>
                <w:rFonts w:eastAsia="Times New Roman"/>
                <w:sz w:val="24"/>
                <w:szCs w:val="24"/>
              </w:rPr>
              <w:t xml:space="preserve"> </w:t>
            </w:r>
            <w:r w:rsidRPr="00F41014">
              <w:rPr>
                <w:rFonts w:eastAsia="Times New Roman"/>
                <w:sz w:val="24"/>
                <w:szCs w:val="24"/>
              </w:rPr>
              <w:t>жилищные</w:t>
            </w:r>
          </w:p>
          <w:p w:rsidR="009B006A" w:rsidRPr="00F41014" w:rsidRDefault="009B006A" w:rsidP="009B006A">
            <w:pPr>
              <w:jc w:val="center"/>
              <w:rPr>
                <w:sz w:val="24"/>
                <w:szCs w:val="24"/>
              </w:rPr>
            </w:pPr>
            <w:r w:rsidRPr="00F41014">
              <w:rPr>
                <w:rFonts w:eastAsia="Times New Roman"/>
                <w:w w:val="98"/>
                <w:sz w:val="24"/>
                <w:szCs w:val="24"/>
              </w:rPr>
              <w:t>условия в</w:t>
            </w:r>
            <w:r w:rsidR="009D644B" w:rsidRPr="00F41014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>рамках</w:t>
            </w:r>
          </w:p>
          <w:p w:rsidR="009B006A" w:rsidRPr="00F41014" w:rsidRDefault="009B006A" w:rsidP="009D644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F41014">
              <w:rPr>
                <w:rFonts w:eastAsia="Times New Roman"/>
                <w:sz w:val="24"/>
                <w:szCs w:val="24"/>
              </w:rPr>
              <w:t>реализации</w:t>
            </w:r>
            <w:r w:rsidR="009D644B" w:rsidRPr="00F41014">
              <w:rPr>
                <w:rFonts w:eastAsia="Times New Roman"/>
                <w:sz w:val="24"/>
                <w:szCs w:val="24"/>
              </w:rPr>
              <w:t xml:space="preserve"> </w:t>
            </w:r>
            <w:r w:rsidRPr="00F41014">
              <w:rPr>
                <w:rFonts w:eastAsia="Times New Roman"/>
                <w:w w:val="99"/>
                <w:sz w:val="24"/>
                <w:szCs w:val="24"/>
              </w:rPr>
              <w:t>Программы</w:t>
            </w:r>
          </w:p>
        </w:tc>
      </w:tr>
    </w:tbl>
    <w:bookmarkEnd w:id="7"/>
    <w:p w:rsidR="00315130" w:rsidRPr="00F41014" w:rsidRDefault="009B006A" w:rsidP="009B006A">
      <w:pPr>
        <w:spacing w:line="338" w:lineRule="exact"/>
        <w:jc w:val="center"/>
        <w:rPr>
          <w:sz w:val="20"/>
          <w:szCs w:val="20"/>
        </w:rPr>
      </w:pPr>
      <w:r w:rsidRPr="00F41014">
        <w:rPr>
          <w:rFonts w:eastAsia="Times New Roman"/>
          <w:sz w:val="24"/>
          <w:szCs w:val="24"/>
        </w:rPr>
        <w:t>Таблица 3. Основные мероприятия Программы</w:t>
      </w:r>
    </w:p>
    <w:p w:rsidR="009074E5" w:rsidRPr="00F41014" w:rsidRDefault="009074E5" w:rsidP="009D644B">
      <w:pPr>
        <w:spacing w:line="238" w:lineRule="auto"/>
        <w:ind w:right="120" w:firstLine="709"/>
        <w:jc w:val="both"/>
        <w:rPr>
          <w:rFonts w:eastAsia="Times New Roman"/>
          <w:sz w:val="16"/>
          <w:szCs w:val="16"/>
        </w:rPr>
      </w:pPr>
    </w:p>
    <w:p w:rsidR="00315130" w:rsidRPr="00F41014" w:rsidRDefault="006F6AE2" w:rsidP="009D644B">
      <w:pPr>
        <w:spacing w:line="238" w:lineRule="auto"/>
        <w:ind w:right="120" w:firstLine="709"/>
        <w:jc w:val="both"/>
        <w:rPr>
          <w:sz w:val="20"/>
          <w:szCs w:val="20"/>
        </w:rPr>
      </w:pPr>
      <w:r w:rsidRPr="00F41014">
        <w:rPr>
          <w:rFonts w:eastAsia="Times New Roman"/>
          <w:sz w:val="28"/>
          <w:szCs w:val="28"/>
        </w:rPr>
        <w:t>Мероприятия по реализации муниципальной Программы ежегодно уточняются после утверждения в установленном порядке бюджета г.</w:t>
      </w:r>
      <w:r w:rsidR="00B85888">
        <w:rPr>
          <w:rFonts w:eastAsia="Times New Roman"/>
          <w:sz w:val="28"/>
          <w:szCs w:val="28"/>
        </w:rPr>
        <w:t xml:space="preserve"> </w:t>
      </w:r>
      <w:r w:rsidR="009D644B" w:rsidRPr="00F41014">
        <w:rPr>
          <w:rFonts w:eastAsia="Times New Roman"/>
          <w:sz w:val="28"/>
          <w:szCs w:val="28"/>
        </w:rPr>
        <w:t>К</w:t>
      </w:r>
      <w:r w:rsidRPr="00F41014">
        <w:rPr>
          <w:rFonts w:eastAsia="Times New Roman"/>
          <w:sz w:val="28"/>
          <w:szCs w:val="28"/>
        </w:rPr>
        <w:t>арабаново на очередной финансовый год в пределах средств, предусмотренных указанным бюджетом на реализацию муниципальной Программы.</w:t>
      </w:r>
      <w:r w:rsidR="00B85888">
        <w:rPr>
          <w:rFonts w:eastAsia="Times New Roman"/>
          <w:sz w:val="28"/>
          <w:szCs w:val="28"/>
        </w:rPr>
        <w:t xml:space="preserve"> </w:t>
      </w:r>
    </w:p>
    <w:p w:rsidR="009D644B" w:rsidRPr="00F41014" w:rsidRDefault="0028066E">
      <w:pPr>
        <w:spacing w:line="234" w:lineRule="auto"/>
        <w:ind w:left="4200" w:right="280" w:hanging="3067"/>
        <w:rPr>
          <w:rFonts w:eastAsia="Times New Roman"/>
          <w:bCs/>
          <w:sz w:val="16"/>
          <w:szCs w:val="16"/>
        </w:rPr>
      </w:pPr>
      <w:r>
        <w:rPr>
          <w:rFonts w:eastAsia="Times New Roman"/>
          <w:bCs/>
          <w:sz w:val="16"/>
          <w:szCs w:val="16"/>
        </w:rPr>
        <w:t xml:space="preserve"> </w:t>
      </w:r>
    </w:p>
    <w:p w:rsidR="00315130" w:rsidRPr="00F41014" w:rsidRDefault="006F6AE2" w:rsidP="009D23E5">
      <w:pPr>
        <w:spacing w:line="234" w:lineRule="auto"/>
        <w:jc w:val="center"/>
        <w:rPr>
          <w:sz w:val="20"/>
          <w:szCs w:val="20"/>
        </w:rPr>
      </w:pPr>
      <w:r w:rsidRPr="00F41014">
        <w:rPr>
          <w:rFonts w:eastAsia="Times New Roman"/>
          <w:bCs/>
          <w:sz w:val="28"/>
          <w:szCs w:val="28"/>
        </w:rPr>
        <w:lastRenderedPageBreak/>
        <w:t>Раздел 4. Управление муниципальной программой и механизм ее реализации</w:t>
      </w:r>
      <w:r w:rsidR="00A31593">
        <w:rPr>
          <w:rFonts w:eastAsia="Times New Roman"/>
          <w:bCs/>
          <w:sz w:val="28"/>
          <w:szCs w:val="28"/>
        </w:rPr>
        <w:t>.</w:t>
      </w:r>
    </w:p>
    <w:p w:rsidR="00315130" w:rsidRPr="00F41014" w:rsidRDefault="006F6AE2" w:rsidP="009D644B">
      <w:pPr>
        <w:spacing w:line="234" w:lineRule="auto"/>
        <w:ind w:right="120" w:firstLine="709"/>
        <w:jc w:val="both"/>
        <w:rPr>
          <w:sz w:val="20"/>
          <w:szCs w:val="20"/>
        </w:rPr>
      </w:pPr>
      <w:r w:rsidRPr="00F41014">
        <w:rPr>
          <w:rFonts w:eastAsia="Times New Roman"/>
          <w:sz w:val="28"/>
          <w:szCs w:val="28"/>
        </w:rPr>
        <w:t>Переселение граждан из аварийного</w:t>
      </w:r>
      <w:r w:rsidR="009D644B" w:rsidRPr="00F41014">
        <w:rPr>
          <w:rFonts w:eastAsia="Times New Roman"/>
          <w:sz w:val="28"/>
          <w:szCs w:val="28"/>
        </w:rPr>
        <w:t xml:space="preserve"> жилищного фонда осуществляется с</w:t>
      </w:r>
      <w:r w:rsidRPr="00F41014">
        <w:rPr>
          <w:rFonts w:eastAsia="Times New Roman"/>
          <w:sz w:val="28"/>
          <w:szCs w:val="28"/>
        </w:rPr>
        <w:t>ледующими способами:</w:t>
      </w:r>
    </w:p>
    <w:p w:rsidR="00315130" w:rsidRPr="00F41014" w:rsidRDefault="00315130" w:rsidP="009D644B">
      <w:pPr>
        <w:spacing w:line="35" w:lineRule="exact"/>
        <w:ind w:firstLine="360"/>
        <w:rPr>
          <w:sz w:val="20"/>
          <w:szCs w:val="20"/>
        </w:rPr>
      </w:pPr>
    </w:p>
    <w:p w:rsidR="00315130" w:rsidRPr="00F41014" w:rsidRDefault="009D23E5" w:rsidP="009D23E5">
      <w:pPr>
        <w:tabs>
          <w:tab w:val="left" w:pos="426"/>
          <w:tab w:val="left" w:pos="968"/>
        </w:tabs>
        <w:spacing w:line="233" w:lineRule="auto"/>
        <w:ind w:right="120"/>
        <w:jc w:val="both"/>
        <w:rPr>
          <w:rFonts w:eastAsia="Symbol"/>
          <w:sz w:val="28"/>
          <w:szCs w:val="28"/>
        </w:rPr>
      </w:pPr>
      <w:r w:rsidRPr="00F41014">
        <w:rPr>
          <w:rFonts w:eastAsia="Times New Roman"/>
          <w:sz w:val="28"/>
          <w:szCs w:val="28"/>
        </w:rPr>
        <w:t xml:space="preserve">* </w:t>
      </w:r>
      <w:r w:rsidR="006F6AE2" w:rsidRPr="00F41014">
        <w:rPr>
          <w:rFonts w:eastAsia="Times New Roman"/>
          <w:sz w:val="28"/>
          <w:szCs w:val="28"/>
        </w:rPr>
        <w:t>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315130" w:rsidRPr="00F41014" w:rsidRDefault="00315130" w:rsidP="009D644B">
      <w:pPr>
        <w:tabs>
          <w:tab w:val="left" w:pos="426"/>
        </w:tabs>
        <w:spacing w:line="37" w:lineRule="exact"/>
        <w:rPr>
          <w:rFonts w:eastAsia="Symbol"/>
          <w:sz w:val="28"/>
          <w:szCs w:val="28"/>
        </w:rPr>
      </w:pPr>
    </w:p>
    <w:p w:rsidR="00315130" w:rsidRPr="00F41014" w:rsidRDefault="009D23E5" w:rsidP="009D23E5">
      <w:pPr>
        <w:tabs>
          <w:tab w:val="left" w:pos="426"/>
          <w:tab w:val="left" w:pos="968"/>
        </w:tabs>
        <w:spacing w:line="231" w:lineRule="auto"/>
        <w:ind w:right="120"/>
        <w:jc w:val="both"/>
        <w:rPr>
          <w:rFonts w:eastAsia="Symbol"/>
          <w:sz w:val="28"/>
          <w:szCs w:val="28"/>
        </w:rPr>
      </w:pPr>
      <w:r w:rsidRPr="00F41014">
        <w:rPr>
          <w:rFonts w:eastAsia="Times New Roman"/>
          <w:sz w:val="28"/>
          <w:szCs w:val="28"/>
        </w:rPr>
        <w:t xml:space="preserve">* </w:t>
      </w:r>
      <w:r w:rsidR="006F6AE2" w:rsidRPr="00F41014">
        <w:rPr>
          <w:rFonts w:eastAsia="Times New Roman"/>
          <w:sz w:val="28"/>
          <w:szCs w:val="28"/>
        </w:rPr>
        <w:t>выплата возмещения собственникам жилых помещений, входящих в аварийный жилищный фонд, за изымаемые жилые помещения в соответствии со статьей 32 Жилищного кодекса Российской Федерации;</w:t>
      </w:r>
    </w:p>
    <w:p w:rsidR="00315130" w:rsidRPr="00F41014" w:rsidRDefault="00315130" w:rsidP="009D644B">
      <w:pPr>
        <w:tabs>
          <w:tab w:val="left" w:pos="426"/>
        </w:tabs>
        <w:spacing w:line="36" w:lineRule="exact"/>
        <w:rPr>
          <w:rFonts w:eastAsia="Symbol"/>
          <w:sz w:val="28"/>
          <w:szCs w:val="28"/>
        </w:rPr>
      </w:pPr>
    </w:p>
    <w:p w:rsidR="009D644B" w:rsidRPr="00F41014" w:rsidRDefault="009D23E5" w:rsidP="009D23E5">
      <w:pPr>
        <w:tabs>
          <w:tab w:val="left" w:pos="426"/>
          <w:tab w:val="left" w:pos="968"/>
        </w:tabs>
        <w:spacing w:line="231" w:lineRule="auto"/>
        <w:ind w:right="120"/>
        <w:jc w:val="both"/>
        <w:rPr>
          <w:rFonts w:eastAsia="Symbol"/>
          <w:sz w:val="28"/>
          <w:szCs w:val="28"/>
        </w:rPr>
      </w:pPr>
      <w:r w:rsidRPr="00F41014">
        <w:rPr>
          <w:rFonts w:eastAsia="Times New Roman"/>
          <w:sz w:val="28"/>
          <w:szCs w:val="28"/>
        </w:rPr>
        <w:t xml:space="preserve">* </w:t>
      </w:r>
      <w:r w:rsidR="006F6AE2" w:rsidRPr="00F41014">
        <w:rPr>
          <w:rFonts w:eastAsia="Times New Roman"/>
          <w:sz w:val="28"/>
          <w:szCs w:val="28"/>
        </w:rPr>
        <w:t>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315130" w:rsidRPr="00F41014" w:rsidRDefault="006F6AE2" w:rsidP="009D644B">
      <w:pPr>
        <w:tabs>
          <w:tab w:val="left" w:pos="426"/>
          <w:tab w:val="left" w:pos="968"/>
        </w:tabs>
        <w:spacing w:line="231" w:lineRule="auto"/>
        <w:ind w:right="120" w:firstLine="709"/>
        <w:jc w:val="both"/>
        <w:rPr>
          <w:rFonts w:eastAsia="Symbol"/>
          <w:sz w:val="28"/>
          <w:szCs w:val="28"/>
        </w:rPr>
      </w:pPr>
      <w:r w:rsidRPr="00F41014">
        <w:rPr>
          <w:rFonts w:eastAsia="Times New Roman"/>
          <w:sz w:val="28"/>
          <w:szCs w:val="28"/>
        </w:rPr>
        <w:t>Департамент жилищно-коммунального хозяйства осуществляет:</w:t>
      </w:r>
    </w:p>
    <w:p w:rsidR="009D644B" w:rsidRPr="00F41014" w:rsidRDefault="009D23E5" w:rsidP="009D23E5">
      <w:pPr>
        <w:tabs>
          <w:tab w:val="left" w:pos="426"/>
        </w:tabs>
        <w:rPr>
          <w:rFonts w:eastAsia="Symbol"/>
          <w:sz w:val="28"/>
          <w:szCs w:val="28"/>
        </w:rPr>
      </w:pPr>
      <w:r w:rsidRPr="00F41014">
        <w:rPr>
          <w:rFonts w:eastAsia="Times New Roman"/>
          <w:sz w:val="28"/>
          <w:szCs w:val="28"/>
        </w:rPr>
        <w:t xml:space="preserve">* </w:t>
      </w:r>
      <w:r w:rsidR="006F6AE2" w:rsidRPr="00F41014">
        <w:rPr>
          <w:rFonts w:eastAsia="Times New Roman"/>
          <w:sz w:val="28"/>
          <w:szCs w:val="28"/>
        </w:rPr>
        <w:t>общее руководство и управление Программой;</w:t>
      </w:r>
    </w:p>
    <w:p w:rsidR="00315130" w:rsidRPr="00F41014" w:rsidRDefault="009D23E5" w:rsidP="009D23E5">
      <w:pPr>
        <w:tabs>
          <w:tab w:val="left" w:pos="426"/>
        </w:tabs>
        <w:jc w:val="both"/>
        <w:rPr>
          <w:rFonts w:eastAsia="Symbol"/>
          <w:sz w:val="28"/>
          <w:szCs w:val="28"/>
        </w:rPr>
      </w:pPr>
      <w:r w:rsidRPr="00F41014">
        <w:rPr>
          <w:rFonts w:eastAsia="Times New Roman"/>
          <w:sz w:val="28"/>
          <w:szCs w:val="28"/>
        </w:rPr>
        <w:t xml:space="preserve">* </w:t>
      </w:r>
      <w:r w:rsidR="006F6AE2" w:rsidRPr="00F41014">
        <w:rPr>
          <w:rFonts w:eastAsia="Times New Roman"/>
          <w:sz w:val="28"/>
          <w:szCs w:val="28"/>
        </w:rPr>
        <w:t>координацию   и   контроль   за   деятельностью   органов   местного</w:t>
      </w:r>
      <w:r w:rsidR="009D644B" w:rsidRPr="00F41014">
        <w:rPr>
          <w:rFonts w:eastAsia="Times New Roman"/>
          <w:sz w:val="28"/>
          <w:szCs w:val="28"/>
        </w:rPr>
        <w:t xml:space="preserve"> </w:t>
      </w:r>
      <w:r w:rsidR="006F6AE2" w:rsidRPr="00F41014">
        <w:rPr>
          <w:rFonts w:eastAsia="Times New Roman"/>
          <w:sz w:val="28"/>
          <w:szCs w:val="28"/>
        </w:rPr>
        <w:t>самоуправления, связанных с реализацией Программы, в части исполнения ими положений Программы.</w:t>
      </w:r>
    </w:p>
    <w:p w:rsidR="00315130" w:rsidRPr="00F41014" w:rsidRDefault="00315130" w:rsidP="009D644B">
      <w:pPr>
        <w:tabs>
          <w:tab w:val="left" w:pos="426"/>
        </w:tabs>
        <w:spacing w:line="15" w:lineRule="exact"/>
        <w:rPr>
          <w:sz w:val="20"/>
          <w:szCs w:val="20"/>
        </w:rPr>
      </w:pPr>
    </w:p>
    <w:p w:rsidR="00315130" w:rsidRPr="00F41014" w:rsidRDefault="006F6AE2" w:rsidP="009D644B">
      <w:pPr>
        <w:tabs>
          <w:tab w:val="left" w:pos="426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F41014">
        <w:rPr>
          <w:rFonts w:eastAsia="Times New Roman"/>
          <w:sz w:val="28"/>
          <w:szCs w:val="28"/>
        </w:rPr>
        <w:t>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</w:t>
      </w:r>
      <w:r w:rsidR="009D644B" w:rsidRPr="00F41014">
        <w:rPr>
          <w:rFonts w:eastAsia="Times New Roman"/>
          <w:sz w:val="28"/>
          <w:szCs w:val="28"/>
        </w:rPr>
        <w:t xml:space="preserve"> с </w:t>
      </w:r>
      <w:r w:rsidRPr="00F41014">
        <w:rPr>
          <w:rFonts w:eastAsia="Times New Roman"/>
          <w:sz w:val="28"/>
          <w:szCs w:val="28"/>
        </w:rPr>
        <w:t>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9D644B" w:rsidRPr="00F41014" w:rsidRDefault="009D644B" w:rsidP="009D644B">
      <w:pPr>
        <w:tabs>
          <w:tab w:val="left" w:pos="426"/>
        </w:tabs>
        <w:spacing w:line="236" w:lineRule="auto"/>
        <w:ind w:firstLine="709"/>
        <w:jc w:val="both"/>
        <w:rPr>
          <w:sz w:val="16"/>
          <w:szCs w:val="16"/>
        </w:rPr>
      </w:pPr>
    </w:p>
    <w:p w:rsidR="00315130" w:rsidRPr="00F41014" w:rsidRDefault="006F6AE2">
      <w:pPr>
        <w:ind w:left="1620"/>
        <w:rPr>
          <w:rFonts w:eastAsia="Times New Roman"/>
          <w:bCs/>
          <w:sz w:val="28"/>
          <w:szCs w:val="28"/>
        </w:rPr>
      </w:pPr>
      <w:bookmarkStart w:id="8" w:name="_Hlk133478274"/>
      <w:r w:rsidRPr="00F41014">
        <w:rPr>
          <w:rFonts w:eastAsia="Times New Roman"/>
          <w:bCs/>
          <w:sz w:val="28"/>
          <w:szCs w:val="28"/>
        </w:rPr>
        <w:t>Раздел 5</w:t>
      </w:r>
      <w:r w:rsidRPr="00F41014">
        <w:rPr>
          <w:rFonts w:eastAsia="Times New Roman"/>
          <w:sz w:val="28"/>
          <w:szCs w:val="28"/>
        </w:rPr>
        <w:t>.</w:t>
      </w:r>
      <w:r w:rsidRPr="00F41014">
        <w:rPr>
          <w:rFonts w:eastAsia="Times New Roman"/>
          <w:bCs/>
          <w:sz w:val="28"/>
          <w:szCs w:val="28"/>
        </w:rPr>
        <w:t xml:space="preserve"> Индикаторы целей муниципальной программы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277"/>
        <w:gridCol w:w="1843"/>
        <w:gridCol w:w="425"/>
        <w:gridCol w:w="567"/>
        <w:gridCol w:w="567"/>
        <w:gridCol w:w="567"/>
        <w:gridCol w:w="879"/>
        <w:gridCol w:w="822"/>
        <w:gridCol w:w="709"/>
        <w:gridCol w:w="992"/>
        <w:gridCol w:w="850"/>
        <w:gridCol w:w="568"/>
        <w:gridCol w:w="708"/>
      </w:tblGrid>
      <w:tr w:rsidR="00F41014" w:rsidRPr="00F41014" w:rsidTr="00A00E93">
        <w:trPr>
          <w:cantSplit/>
          <w:trHeight w:val="1134"/>
        </w:trPr>
        <w:tc>
          <w:tcPr>
            <w:tcW w:w="283" w:type="dxa"/>
            <w:vMerge w:val="restart"/>
          </w:tcPr>
          <w:p w:rsidR="00786150" w:rsidRPr="00F41014" w:rsidRDefault="00786150" w:rsidP="008A4FFD">
            <w:pPr>
              <w:jc w:val="center"/>
              <w:rPr>
                <w:sz w:val="20"/>
                <w:szCs w:val="20"/>
                <w:highlight w:val="yellow"/>
              </w:rPr>
            </w:pPr>
            <w:bookmarkStart w:id="9" w:name="_Hlk133478336"/>
            <w:bookmarkEnd w:id="8"/>
            <w:r w:rsidRPr="00F41014">
              <w:rPr>
                <w:sz w:val="20"/>
                <w:szCs w:val="20"/>
                <w:highlight w:val="yellow"/>
              </w:rPr>
              <w:t>№</w:t>
            </w:r>
          </w:p>
          <w:p w:rsidR="00786150" w:rsidRPr="00F41014" w:rsidRDefault="00786150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п/п</w:t>
            </w:r>
          </w:p>
        </w:tc>
        <w:tc>
          <w:tcPr>
            <w:tcW w:w="3120" w:type="dxa"/>
            <w:gridSpan w:val="2"/>
            <w:vMerge w:val="restart"/>
          </w:tcPr>
          <w:p w:rsidR="00786150" w:rsidRPr="00F41014" w:rsidRDefault="00786150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Целевые индикаторы и показатели</w:t>
            </w:r>
          </w:p>
        </w:tc>
        <w:tc>
          <w:tcPr>
            <w:tcW w:w="425" w:type="dxa"/>
            <w:vMerge w:val="restart"/>
            <w:textDirection w:val="btLr"/>
          </w:tcPr>
          <w:p w:rsidR="00786150" w:rsidRPr="00F41014" w:rsidRDefault="00786150" w:rsidP="00F7153B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Единица</w:t>
            </w:r>
          </w:p>
          <w:p w:rsidR="00786150" w:rsidRPr="00F41014" w:rsidRDefault="00786150" w:rsidP="00F7153B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измерения</w:t>
            </w:r>
          </w:p>
        </w:tc>
        <w:tc>
          <w:tcPr>
            <w:tcW w:w="567" w:type="dxa"/>
            <w:textDirection w:val="btLr"/>
          </w:tcPr>
          <w:p w:rsidR="00786150" w:rsidRPr="00F41014" w:rsidRDefault="00786150" w:rsidP="00A00E93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Базовые значения</w:t>
            </w:r>
          </w:p>
        </w:tc>
        <w:tc>
          <w:tcPr>
            <w:tcW w:w="5386" w:type="dxa"/>
            <w:gridSpan w:val="7"/>
          </w:tcPr>
          <w:p w:rsidR="00786150" w:rsidRPr="00F41014" w:rsidRDefault="00786150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Значения показателей при реализации программно-целевого метода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786150" w:rsidRPr="00F41014" w:rsidRDefault="000D0CD0" w:rsidP="0027401D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 xml:space="preserve">количество расселенных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86150" w:rsidRPr="00F41014" w:rsidRDefault="000D0CD0" w:rsidP="0027401D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 xml:space="preserve">количество </w:t>
            </w:r>
            <w:r w:rsidR="0027401D" w:rsidRPr="00F41014">
              <w:rPr>
                <w:sz w:val="20"/>
                <w:szCs w:val="20"/>
                <w:highlight w:val="yellow"/>
              </w:rPr>
              <w:t>нуждающихся в переселение</w:t>
            </w:r>
          </w:p>
        </w:tc>
      </w:tr>
      <w:tr w:rsidR="00B85888" w:rsidRPr="00F41014" w:rsidTr="0025705F">
        <w:trPr>
          <w:cantSplit/>
          <w:trHeight w:val="652"/>
        </w:trPr>
        <w:tc>
          <w:tcPr>
            <w:tcW w:w="283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0" w:type="dxa"/>
            <w:gridSpan w:val="2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extDirection w:val="btLr"/>
          </w:tcPr>
          <w:p w:rsidR="00B85888" w:rsidRPr="00B85888" w:rsidRDefault="00B85888" w:rsidP="00B858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extDirection w:val="btLr"/>
          </w:tcPr>
          <w:p w:rsidR="00B85888" w:rsidRPr="00B85888" w:rsidRDefault="00B85888" w:rsidP="00B858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</w:tcPr>
          <w:p w:rsidR="00B85888" w:rsidRPr="00B85888" w:rsidRDefault="00B85888" w:rsidP="00B858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2020</w:t>
            </w:r>
          </w:p>
        </w:tc>
        <w:tc>
          <w:tcPr>
            <w:tcW w:w="879" w:type="dxa"/>
            <w:textDirection w:val="btLr"/>
          </w:tcPr>
          <w:p w:rsidR="00B85888" w:rsidRPr="00F41014" w:rsidRDefault="00B85888" w:rsidP="00B85888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2021</w:t>
            </w:r>
          </w:p>
        </w:tc>
        <w:tc>
          <w:tcPr>
            <w:tcW w:w="822" w:type="dxa"/>
            <w:textDirection w:val="btLr"/>
          </w:tcPr>
          <w:p w:rsidR="00B85888" w:rsidRPr="00F41014" w:rsidRDefault="00B85888" w:rsidP="00B85888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2022</w:t>
            </w:r>
          </w:p>
        </w:tc>
        <w:tc>
          <w:tcPr>
            <w:tcW w:w="709" w:type="dxa"/>
            <w:textDirection w:val="btLr"/>
          </w:tcPr>
          <w:p w:rsidR="00B85888" w:rsidRPr="00F41014" w:rsidRDefault="00B85888" w:rsidP="00B85888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992" w:type="dxa"/>
            <w:textDirection w:val="btLr"/>
          </w:tcPr>
          <w:p w:rsidR="00B85888" w:rsidRPr="00F41014" w:rsidRDefault="00B85888" w:rsidP="00B85888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2024</w:t>
            </w:r>
          </w:p>
        </w:tc>
        <w:tc>
          <w:tcPr>
            <w:tcW w:w="850" w:type="dxa"/>
            <w:textDirection w:val="btLr"/>
          </w:tcPr>
          <w:p w:rsidR="00B85888" w:rsidRPr="00F41014" w:rsidRDefault="00B85888" w:rsidP="00B85888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2025</w:t>
            </w:r>
          </w:p>
        </w:tc>
        <w:tc>
          <w:tcPr>
            <w:tcW w:w="568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5888" w:rsidRPr="00F41014" w:rsidTr="00B85888">
        <w:trPr>
          <w:cantSplit/>
          <w:trHeight w:val="992"/>
        </w:trPr>
        <w:tc>
          <w:tcPr>
            <w:tcW w:w="283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120" w:type="dxa"/>
            <w:gridSpan w:val="2"/>
          </w:tcPr>
          <w:p w:rsidR="00B85888" w:rsidRPr="00F41014" w:rsidRDefault="00B85888" w:rsidP="009D644B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Количество аварийного жилищного фонда, признанного аварийным после 01.01.2012, подлежащих расселению</w:t>
            </w:r>
          </w:p>
        </w:tc>
        <w:tc>
          <w:tcPr>
            <w:tcW w:w="425" w:type="dxa"/>
            <w:textDirection w:val="btLr"/>
            <w:vAlign w:val="center"/>
          </w:tcPr>
          <w:p w:rsidR="00B85888" w:rsidRPr="00F41014" w:rsidRDefault="00B85888" w:rsidP="00B85888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Ед.</w:t>
            </w:r>
          </w:p>
        </w:tc>
        <w:tc>
          <w:tcPr>
            <w:tcW w:w="5103" w:type="dxa"/>
            <w:gridSpan w:val="7"/>
            <w:vAlign w:val="center"/>
          </w:tcPr>
          <w:p w:rsidR="00B85888" w:rsidRPr="00F41014" w:rsidRDefault="00B85888" w:rsidP="000D0CD0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126" w:type="dxa"/>
            <w:gridSpan w:val="3"/>
            <w:vAlign w:val="center"/>
          </w:tcPr>
          <w:p w:rsidR="00B85888" w:rsidRPr="00F41014" w:rsidRDefault="00B85888" w:rsidP="00B858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5888" w:rsidRPr="00F41014" w:rsidTr="0025705F">
        <w:trPr>
          <w:trHeight w:val="246"/>
        </w:trPr>
        <w:tc>
          <w:tcPr>
            <w:tcW w:w="283" w:type="dxa"/>
            <w:vMerge w:val="restart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7" w:type="dxa"/>
            <w:vMerge w:val="restart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Количество расселяемых помещений</w:t>
            </w:r>
          </w:p>
        </w:tc>
        <w:tc>
          <w:tcPr>
            <w:tcW w:w="1843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ул. Чулкова д.6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85888" w:rsidRPr="00F41014" w:rsidRDefault="00B85888" w:rsidP="00B85888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Ед.</w:t>
            </w: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20</w:t>
            </w:r>
          </w:p>
        </w:tc>
        <w:tc>
          <w:tcPr>
            <w:tcW w:w="879" w:type="dxa"/>
          </w:tcPr>
          <w:p w:rsidR="00B85888" w:rsidRPr="00F41014" w:rsidRDefault="00A00E93" w:rsidP="008A4F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26(ВМЕСТО)</w:t>
            </w:r>
            <w:r w:rsidR="00B85888" w:rsidRPr="00F41014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822" w:type="dxa"/>
          </w:tcPr>
          <w:p w:rsidR="00B85888" w:rsidRPr="00F41014" w:rsidRDefault="00A00E93" w:rsidP="008A4FFD">
            <w:pPr>
              <w:jc w:val="center"/>
              <w:rPr>
                <w:sz w:val="20"/>
                <w:szCs w:val="20"/>
                <w:highlight w:val="yellow"/>
              </w:rPr>
            </w:pPr>
            <w:bookmarkStart w:id="10" w:name="_Hlk127266844"/>
            <w:r>
              <w:rPr>
                <w:sz w:val="20"/>
                <w:szCs w:val="20"/>
                <w:highlight w:val="yellow"/>
              </w:rPr>
              <w:t xml:space="preserve">9(ВМЕСТО </w:t>
            </w:r>
            <w:r w:rsidR="00B85888" w:rsidRPr="00F41014">
              <w:rPr>
                <w:sz w:val="20"/>
                <w:szCs w:val="20"/>
                <w:highlight w:val="yellow"/>
              </w:rPr>
              <w:t>37</w:t>
            </w:r>
            <w:r>
              <w:rPr>
                <w:sz w:val="20"/>
                <w:szCs w:val="20"/>
                <w:highlight w:val="yellow"/>
              </w:rPr>
              <w:t>)</w:t>
            </w:r>
            <w:bookmarkEnd w:id="10"/>
          </w:p>
        </w:tc>
        <w:tc>
          <w:tcPr>
            <w:tcW w:w="709" w:type="dxa"/>
          </w:tcPr>
          <w:p w:rsidR="00B85888" w:rsidRPr="00F41014" w:rsidRDefault="001848D7" w:rsidP="008A4FFD">
            <w:pPr>
              <w:jc w:val="center"/>
              <w:rPr>
                <w:sz w:val="20"/>
                <w:szCs w:val="20"/>
                <w:highlight w:val="yellow"/>
              </w:rPr>
            </w:pPr>
            <w:bookmarkStart w:id="11" w:name="_Hlk127266879"/>
            <w:r>
              <w:rPr>
                <w:sz w:val="20"/>
                <w:szCs w:val="20"/>
                <w:highlight w:val="yellow"/>
              </w:rPr>
              <w:t>10(вместо 16)</w:t>
            </w:r>
            <w:bookmarkEnd w:id="11"/>
          </w:p>
        </w:tc>
        <w:tc>
          <w:tcPr>
            <w:tcW w:w="992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</w:tcPr>
          <w:p w:rsidR="00B85888" w:rsidRPr="00F41014" w:rsidRDefault="002E0520" w:rsidP="00B8588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68" w:type="dxa"/>
            <w:vMerge w:val="restart"/>
            <w:vAlign w:val="center"/>
          </w:tcPr>
          <w:p w:rsidR="00B85888" w:rsidRPr="00F41014" w:rsidRDefault="00D92C84" w:rsidP="0078615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101</w:t>
            </w:r>
          </w:p>
        </w:tc>
        <w:tc>
          <w:tcPr>
            <w:tcW w:w="708" w:type="dxa"/>
            <w:vMerge w:val="restart"/>
            <w:vAlign w:val="center"/>
          </w:tcPr>
          <w:p w:rsidR="00B85888" w:rsidRPr="00F41014" w:rsidRDefault="00D92C84" w:rsidP="0078615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267</w:t>
            </w:r>
          </w:p>
        </w:tc>
      </w:tr>
      <w:tr w:rsidR="00B85888" w:rsidRPr="00F41014" w:rsidTr="0025705F">
        <w:trPr>
          <w:trHeight w:val="135"/>
        </w:trPr>
        <w:tc>
          <w:tcPr>
            <w:tcW w:w="283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ул. Мира д.14</w:t>
            </w:r>
          </w:p>
        </w:tc>
        <w:tc>
          <w:tcPr>
            <w:tcW w:w="425" w:type="dxa"/>
            <w:vMerge/>
            <w:vAlign w:val="center"/>
          </w:tcPr>
          <w:p w:rsidR="00B85888" w:rsidRPr="00F41014" w:rsidRDefault="00B85888" w:rsidP="007861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bookmarkStart w:id="12" w:name="_Hlk127266809"/>
            <w:r>
              <w:rPr>
                <w:sz w:val="20"/>
                <w:szCs w:val="20"/>
                <w:highlight w:val="yellow"/>
              </w:rPr>
              <w:t>3</w:t>
            </w:r>
            <w:r w:rsidR="00C8565E">
              <w:rPr>
                <w:sz w:val="20"/>
                <w:szCs w:val="20"/>
                <w:highlight w:val="yellow"/>
              </w:rPr>
              <w:t xml:space="preserve"> (вместо 0</w:t>
            </w:r>
            <w:bookmarkEnd w:id="12"/>
          </w:p>
        </w:tc>
        <w:tc>
          <w:tcPr>
            <w:tcW w:w="822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2" w:type="dxa"/>
          </w:tcPr>
          <w:p w:rsidR="00B85888" w:rsidRPr="00F41014" w:rsidRDefault="00F524B3" w:rsidP="008A4FFD">
            <w:pPr>
              <w:jc w:val="center"/>
              <w:rPr>
                <w:sz w:val="20"/>
                <w:szCs w:val="20"/>
                <w:highlight w:val="yellow"/>
              </w:rPr>
            </w:pPr>
            <w:bookmarkStart w:id="13" w:name="_Hlk127266995"/>
            <w:r>
              <w:rPr>
                <w:sz w:val="20"/>
                <w:szCs w:val="20"/>
                <w:highlight w:val="yellow"/>
              </w:rPr>
              <w:t xml:space="preserve">0 (вместо </w:t>
            </w:r>
            <w:r w:rsidR="00B85888" w:rsidRPr="00F41014">
              <w:rPr>
                <w:sz w:val="20"/>
                <w:szCs w:val="20"/>
                <w:highlight w:val="yellow"/>
              </w:rPr>
              <w:t>21</w:t>
            </w:r>
            <w:r>
              <w:rPr>
                <w:sz w:val="20"/>
                <w:szCs w:val="20"/>
                <w:highlight w:val="yellow"/>
              </w:rPr>
              <w:t>)</w:t>
            </w:r>
            <w:bookmarkEnd w:id="13"/>
          </w:p>
        </w:tc>
        <w:tc>
          <w:tcPr>
            <w:tcW w:w="850" w:type="dxa"/>
          </w:tcPr>
          <w:p w:rsidR="00B85888" w:rsidRPr="00F41014" w:rsidRDefault="002E0520" w:rsidP="00B8588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568" w:type="dxa"/>
            <w:vMerge/>
            <w:vAlign w:val="center"/>
          </w:tcPr>
          <w:p w:rsidR="00B85888" w:rsidRPr="00F41014" w:rsidRDefault="00B85888" w:rsidP="007861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B85888" w:rsidRPr="00F41014" w:rsidRDefault="00B85888" w:rsidP="007861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5888" w:rsidRPr="00F41014" w:rsidTr="00C8565E">
        <w:trPr>
          <w:trHeight w:val="843"/>
        </w:trPr>
        <w:tc>
          <w:tcPr>
            <w:tcW w:w="283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пл. Первомайская д.4</w:t>
            </w:r>
          </w:p>
        </w:tc>
        <w:tc>
          <w:tcPr>
            <w:tcW w:w="425" w:type="dxa"/>
            <w:vMerge/>
            <w:vAlign w:val="center"/>
          </w:tcPr>
          <w:p w:rsidR="00B85888" w:rsidRPr="00F41014" w:rsidRDefault="00B85888" w:rsidP="007861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22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5888" w:rsidRPr="00F41014" w:rsidRDefault="00F524B3" w:rsidP="008A4FFD">
            <w:pPr>
              <w:jc w:val="center"/>
              <w:rPr>
                <w:sz w:val="20"/>
                <w:szCs w:val="20"/>
                <w:highlight w:val="yellow"/>
              </w:rPr>
            </w:pPr>
            <w:bookmarkStart w:id="14" w:name="_Hlk127267005"/>
            <w:r>
              <w:rPr>
                <w:sz w:val="20"/>
                <w:szCs w:val="20"/>
                <w:highlight w:val="yellow"/>
              </w:rPr>
              <w:t xml:space="preserve">0 (вместо </w:t>
            </w:r>
            <w:r w:rsidR="00B85888" w:rsidRPr="00F41014">
              <w:rPr>
                <w:sz w:val="20"/>
                <w:szCs w:val="20"/>
                <w:highlight w:val="yellow"/>
              </w:rPr>
              <w:t>12</w:t>
            </w:r>
            <w:r>
              <w:rPr>
                <w:sz w:val="20"/>
                <w:szCs w:val="20"/>
                <w:highlight w:val="yellow"/>
              </w:rPr>
              <w:t>)</w:t>
            </w:r>
            <w:bookmarkEnd w:id="14"/>
          </w:p>
        </w:tc>
        <w:tc>
          <w:tcPr>
            <w:tcW w:w="850" w:type="dxa"/>
            <w:shd w:val="clear" w:color="auto" w:fill="auto"/>
          </w:tcPr>
          <w:p w:rsidR="00B85888" w:rsidRPr="00F41014" w:rsidRDefault="002E0520" w:rsidP="00B8588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568" w:type="dxa"/>
            <w:vMerge/>
            <w:vAlign w:val="center"/>
          </w:tcPr>
          <w:p w:rsidR="00B85888" w:rsidRPr="00F41014" w:rsidRDefault="00B85888" w:rsidP="007861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B85888" w:rsidRPr="00F41014" w:rsidRDefault="00B85888" w:rsidP="007861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5888" w:rsidRPr="00F41014" w:rsidTr="0025705F">
        <w:trPr>
          <w:trHeight w:val="112"/>
        </w:trPr>
        <w:tc>
          <w:tcPr>
            <w:tcW w:w="283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ул. Чулкова д.7</w:t>
            </w:r>
          </w:p>
        </w:tc>
        <w:tc>
          <w:tcPr>
            <w:tcW w:w="425" w:type="dxa"/>
            <w:vMerge/>
            <w:vAlign w:val="center"/>
          </w:tcPr>
          <w:p w:rsidR="00B85888" w:rsidRPr="00F41014" w:rsidRDefault="00B85888" w:rsidP="007861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22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5888" w:rsidRPr="00F41014" w:rsidRDefault="00F524B3" w:rsidP="008A4FFD">
            <w:pPr>
              <w:jc w:val="center"/>
              <w:rPr>
                <w:sz w:val="20"/>
                <w:szCs w:val="20"/>
                <w:highlight w:val="yellow"/>
              </w:rPr>
            </w:pPr>
            <w:bookmarkStart w:id="15" w:name="_Hlk127267021"/>
            <w:r>
              <w:rPr>
                <w:sz w:val="20"/>
                <w:szCs w:val="20"/>
                <w:highlight w:val="yellow"/>
              </w:rPr>
              <w:t xml:space="preserve">0 (вместо </w:t>
            </w:r>
            <w:r w:rsidR="00B85888" w:rsidRPr="00F41014">
              <w:rPr>
                <w:sz w:val="20"/>
                <w:szCs w:val="20"/>
                <w:highlight w:val="yellow"/>
              </w:rPr>
              <w:t>234</w:t>
            </w:r>
            <w:r>
              <w:rPr>
                <w:sz w:val="20"/>
                <w:szCs w:val="20"/>
                <w:highlight w:val="yellow"/>
              </w:rPr>
              <w:t>)</w:t>
            </w:r>
            <w:bookmarkEnd w:id="15"/>
          </w:p>
        </w:tc>
        <w:tc>
          <w:tcPr>
            <w:tcW w:w="850" w:type="dxa"/>
            <w:shd w:val="clear" w:color="auto" w:fill="auto"/>
          </w:tcPr>
          <w:p w:rsidR="00B85888" w:rsidRPr="00F41014" w:rsidRDefault="002E0520" w:rsidP="00B8588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234</w:t>
            </w:r>
          </w:p>
        </w:tc>
        <w:tc>
          <w:tcPr>
            <w:tcW w:w="568" w:type="dxa"/>
            <w:vMerge/>
            <w:vAlign w:val="center"/>
          </w:tcPr>
          <w:p w:rsidR="00B85888" w:rsidRPr="00F41014" w:rsidRDefault="00B85888" w:rsidP="007861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B85888" w:rsidRPr="00F41014" w:rsidRDefault="00B85888" w:rsidP="007861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5888" w:rsidRPr="00F41014" w:rsidTr="0025705F">
        <w:trPr>
          <w:trHeight w:val="163"/>
        </w:trPr>
        <w:tc>
          <w:tcPr>
            <w:tcW w:w="283" w:type="dxa"/>
            <w:vMerge w:val="restart"/>
          </w:tcPr>
          <w:p w:rsidR="00B85888" w:rsidRPr="00F41014" w:rsidRDefault="00A00E93" w:rsidP="008A4F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  <w:r w:rsidR="00B85888" w:rsidRPr="00F41014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277" w:type="dxa"/>
            <w:vMerge w:val="restart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Количество переселяемых жителей</w:t>
            </w:r>
          </w:p>
        </w:tc>
        <w:tc>
          <w:tcPr>
            <w:tcW w:w="1843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ул. Чулкова д.6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85888" w:rsidRPr="00F41014" w:rsidRDefault="00B85888" w:rsidP="00B85888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Чел</w:t>
            </w:r>
            <w:r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37</w:t>
            </w:r>
          </w:p>
        </w:tc>
        <w:tc>
          <w:tcPr>
            <w:tcW w:w="879" w:type="dxa"/>
          </w:tcPr>
          <w:p w:rsidR="00B85888" w:rsidRPr="00F41014" w:rsidRDefault="00A00E93" w:rsidP="008A4FFD">
            <w:pPr>
              <w:jc w:val="center"/>
              <w:rPr>
                <w:sz w:val="20"/>
                <w:szCs w:val="20"/>
                <w:highlight w:val="yellow"/>
              </w:rPr>
            </w:pPr>
            <w:bookmarkStart w:id="16" w:name="_Hlk127267065"/>
            <w:r>
              <w:rPr>
                <w:sz w:val="20"/>
                <w:szCs w:val="20"/>
                <w:highlight w:val="yellow"/>
              </w:rPr>
              <w:t>42(ВМЕСТО)</w:t>
            </w:r>
            <w:r w:rsidR="00B85888" w:rsidRPr="00F41014">
              <w:rPr>
                <w:sz w:val="20"/>
                <w:szCs w:val="20"/>
                <w:highlight w:val="yellow"/>
              </w:rPr>
              <w:t>12</w:t>
            </w:r>
            <w:bookmarkEnd w:id="16"/>
          </w:p>
        </w:tc>
        <w:tc>
          <w:tcPr>
            <w:tcW w:w="822" w:type="dxa"/>
          </w:tcPr>
          <w:p w:rsidR="00B85888" w:rsidRPr="00F41014" w:rsidRDefault="00A00E93" w:rsidP="008A4FFD">
            <w:pPr>
              <w:jc w:val="center"/>
              <w:rPr>
                <w:sz w:val="20"/>
                <w:szCs w:val="20"/>
                <w:highlight w:val="yellow"/>
              </w:rPr>
            </w:pPr>
            <w:bookmarkStart w:id="17" w:name="_Hlk127267136"/>
            <w:r>
              <w:rPr>
                <w:sz w:val="20"/>
                <w:szCs w:val="20"/>
                <w:highlight w:val="yellow"/>
              </w:rPr>
              <w:t xml:space="preserve">14 (ВМЕСТО </w:t>
            </w:r>
            <w:r w:rsidR="00B85888" w:rsidRPr="00F41014">
              <w:rPr>
                <w:sz w:val="20"/>
                <w:szCs w:val="20"/>
                <w:highlight w:val="yellow"/>
              </w:rPr>
              <w:t>59</w:t>
            </w:r>
            <w:r>
              <w:rPr>
                <w:sz w:val="20"/>
                <w:szCs w:val="20"/>
                <w:highlight w:val="yellow"/>
              </w:rPr>
              <w:t>)</w:t>
            </w:r>
            <w:bookmarkEnd w:id="17"/>
          </w:p>
        </w:tc>
        <w:tc>
          <w:tcPr>
            <w:tcW w:w="709" w:type="dxa"/>
          </w:tcPr>
          <w:p w:rsidR="00B85888" w:rsidRPr="00F41014" w:rsidRDefault="001848D7" w:rsidP="008A4FFD">
            <w:pPr>
              <w:jc w:val="center"/>
              <w:rPr>
                <w:sz w:val="20"/>
                <w:szCs w:val="20"/>
              </w:rPr>
            </w:pPr>
            <w:bookmarkStart w:id="18" w:name="_Hlk127267192"/>
            <w:r>
              <w:rPr>
                <w:sz w:val="20"/>
                <w:szCs w:val="20"/>
                <w:highlight w:val="yellow"/>
              </w:rPr>
              <w:t xml:space="preserve">32 (вместо </w:t>
            </w:r>
            <w:r w:rsidR="00B85888" w:rsidRPr="00F41014">
              <w:rPr>
                <w:sz w:val="20"/>
                <w:szCs w:val="20"/>
                <w:highlight w:val="yellow"/>
              </w:rPr>
              <w:t>39</w:t>
            </w:r>
            <w:r>
              <w:rPr>
                <w:sz w:val="20"/>
                <w:szCs w:val="20"/>
              </w:rPr>
              <w:t>)</w:t>
            </w:r>
            <w:bookmarkEnd w:id="18"/>
          </w:p>
        </w:tc>
        <w:tc>
          <w:tcPr>
            <w:tcW w:w="992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</w:tcPr>
          <w:p w:rsidR="00B85888" w:rsidRPr="00F41014" w:rsidRDefault="002E0520" w:rsidP="00B8588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68" w:type="dxa"/>
            <w:vMerge w:val="restart"/>
            <w:vAlign w:val="center"/>
          </w:tcPr>
          <w:p w:rsidR="00B85888" w:rsidRPr="00F41014" w:rsidRDefault="00D92C84" w:rsidP="0078615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154</w:t>
            </w:r>
          </w:p>
        </w:tc>
        <w:tc>
          <w:tcPr>
            <w:tcW w:w="708" w:type="dxa"/>
            <w:vMerge w:val="restart"/>
            <w:vAlign w:val="center"/>
          </w:tcPr>
          <w:p w:rsidR="00B85888" w:rsidRPr="00F41014" w:rsidRDefault="00D92C84" w:rsidP="0078615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422</w:t>
            </w:r>
          </w:p>
        </w:tc>
      </w:tr>
      <w:tr w:rsidR="00B85888" w:rsidRPr="00F41014" w:rsidTr="0025705F">
        <w:trPr>
          <w:trHeight w:val="90"/>
        </w:trPr>
        <w:tc>
          <w:tcPr>
            <w:tcW w:w="283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ул. Мира д.14</w:t>
            </w:r>
          </w:p>
        </w:tc>
        <w:tc>
          <w:tcPr>
            <w:tcW w:w="425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:rsidR="00B85888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bookmarkStart w:id="19" w:name="_Hlk127267079"/>
            <w:r w:rsidRPr="00F41014">
              <w:rPr>
                <w:sz w:val="20"/>
                <w:szCs w:val="20"/>
                <w:highlight w:val="yellow"/>
              </w:rPr>
              <w:t>9</w:t>
            </w:r>
            <w:bookmarkEnd w:id="19"/>
          </w:p>
          <w:p w:rsidR="0017115D" w:rsidRPr="00F41014" w:rsidRDefault="0017115D" w:rsidP="008A4F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(вместо 0)</w:t>
            </w:r>
          </w:p>
        </w:tc>
        <w:tc>
          <w:tcPr>
            <w:tcW w:w="822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2" w:type="dxa"/>
          </w:tcPr>
          <w:p w:rsidR="00B85888" w:rsidRPr="00F41014" w:rsidRDefault="00F524B3" w:rsidP="008A4FFD">
            <w:pPr>
              <w:jc w:val="center"/>
              <w:rPr>
                <w:sz w:val="20"/>
                <w:szCs w:val="20"/>
                <w:highlight w:val="yellow"/>
              </w:rPr>
            </w:pPr>
            <w:bookmarkStart w:id="20" w:name="_Hlk127267246"/>
            <w:r>
              <w:rPr>
                <w:sz w:val="20"/>
                <w:szCs w:val="20"/>
                <w:highlight w:val="yellow"/>
              </w:rPr>
              <w:t xml:space="preserve">0 (вместо </w:t>
            </w:r>
            <w:r w:rsidR="00B85888" w:rsidRPr="00F41014">
              <w:rPr>
                <w:sz w:val="20"/>
                <w:szCs w:val="20"/>
                <w:highlight w:val="yellow"/>
              </w:rPr>
              <w:t>34</w:t>
            </w:r>
            <w:r>
              <w:rPr>
                <w:sz w:val="20"/>
                <w:szCs w:val="20"/>
                <w:highlight w:val="yellow"/>
              </w:rPr>
              <w:t>)</w:t>
            </w:r>
            <w:bookmarkEnd w:id="20"/>
          </w:p>
        </w:tc>
        <w:tc>
          <w:tcPr>
            <w:tcW w:w="850" w:type="dxa"/>
          </w:tcPr>
          <w:p w:rsidR="00B85888" w:rsidRPr="00F41014" w:rsidRDefault="002E0520" w:rsidP="00B8588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568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5888" w:rsidRPr="00F41014" w:rsidTr="0025705F">
        <w:trPr>
          <w:trHeight w:val="90"/>
        </w:trPr>
        <w:tc>
          <w:tcPr>
            <w:tcW w:w="283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bookmarkStart w:id="21" w:name="_Hlk127267258"/>
          </w:p>
        </w:tc>
        <w:tc>
          <w:tcPr>
            <w:tcW w:w="1277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пл. Первомайская д.4</w:t>
            </w:r>
          </w:p>
        </w:tc>
        <w:tc>
          <w:tcPr>
            <w:tcW w:w="425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22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2" w:type="dxa"/>
          </w:tcPr>
          <w:p w:rsidR="00B85888" w:rsidRPr="00F41014" w:rsidRDefault="00F524B3" w:rsidP="008A4F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0 (вместо </w:t>
            </w:r>
            <w:r w:rsidR="00B85888" w:rsidRPr="00F41014">
              <w:rPr>
                <w:sz w:val="20"/>
                <w:szCs w:val="20"/>
                <w:highlight w:val="yellow"/>
              </w:rPr>
              <w:t>15</w:t>
            </w:r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50" w:type="dxa"/>
          </w:tcPr>
          <w:p w:rsidR="00B85888" w:rsidRPr="00F41014" w:rsidRDefault="002E0520" w:rsidP="00B8588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568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bookmarkEnd w:id="21"/>
      <w:tr w:rsidR="00B85888" w:rsidRPr="00F41014" w:rsidTr="0025705F">
        <w:trPr>
          <w:trHeight w:val="90"/>
        </w:trPr>
        <w:tc>
          <w:tcPr>
            <w:tcW w:w="283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ул. Чулкова д.7</w:t>
            </w:r>
          </w:p>
        </w:tc>
        <w:tc>
          <w:tcPr>
            <w:tcW w:w="425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5888" w:rsidRPr="00B85888" w:rsidRDefault="00B85888" w:rsidP="008A4FFD">
            <w:pPr>
              <w:jc w:val="center"/>
              <w:rPr>
                <w:sz w:val="20"/>
                <w:szCs w:val="20"/>
              </w:rPr>
            </w:pPr>
            <w:r w:rsidRPr="00B85888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22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2" w:type="dxa"/>
          </w:tcPr>
          <w:p w:rsidR="00B85888" w:rsidRPr="00F41014" w:rsidRDefault="00F524B3" w:rsidP="008A4FFD">
            <w:pPr>
              <w:jc w:val="center"/>
              <w:rPr>
                <w:sz w:val="20"/>
                <w:szCs w:val="20"/>
                <w:highlight w:val="yellow"/>
              </w:rPr>
            </w:pPr>
            <w:bookmarkStart w:id="22" w:name="_Hlk127267271"/>
            <w:r>
              <w:rPr>
                <w:sz w:val="20"/>
                <w:szCs w:val="20"/>
                <w:highlight w:val="yellow"/>
              </w:rPr>
              <w:t xml:space="preserve">0 (вместо </w:t>
            </w:r>
            <w:r w:rsidR="00B85888" w:rsidRPr="00F41014">
              <w:rPr>
                <w:sz w:val="20"/>
                <w:szCs w:val="20"/>
                <w:highlight w:val="yellow"/>
              </w:rPr>
              <w:t>341</w:t>
            </w:r>
            <w:bookmarkEnd w:id="22"/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50" w:type="dxa"/>
          </w:tcPr>
          <w:p w:rsidR="00B85888" w:rsidRPr="00F41014" w:rsidRDefault="002E0520" w:rsidP="00B8588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341</w:t>
            </w:r>
          </w:p>
        </w:tc>
        <w:tc>
          <w:tcPr>
            <w:tcW w:w="568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</w:tcPr>
          <w:p w:rsidR="00B85888" w:rsidRPr="00F41014" w:rsidRDefault="00B85888" w:rsidP="008A4F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315130" w:rsidRPr="00F41014" w:rsidRDefault="0076223B" w:rsidP="0076223B">
      <w:pPr>
        <w:jc w:val="center"/>
        <w:rPr>
          <w:sz w:val="24"/>
          <w:szCs w:val="24"/>
        </w:rPr>
      </w:pPr>
      <w:r w:rsidRPr="00F41014">
        <w:rPr>
          <w:sz w:val="24"/>
          <w:szCs w:val="24"/>
        </w:rPr>
        <w:t>Таблица 4. Индикаторы целей муниципальной программы</w:t>
      </w:r>
    </w:p>
    <w:bookmarkEnd w:id="9"/>
    <w:p w:rsidR="009D644B" w:rsidRPr="00F41014" w:rsidRDefault="009D644B" w:rsidP="0076223B">
      <w:pPr>
        <w:jc w:val="center"/>
        <w:rPr>
          <w:sz w:val="24"/>
          <w:szCs w:val="24"/>
        </w:rPr>
      </w:pPr>
    </w:p>
    <w:p w:rsidR="00315130" w:rsidRDefault="006F6AE2">
      <w:pPr>
        <w:jc w:val="center"/>
        <w:rPr>
          <w:rFonts w:eastAsia="Times New Roman"/>
          <w:bCs/>
          <w:sz w:val="28"/>
          <w:szCs w:val="28"/>
        </w:rPr>
      </w:pPr>
      <w:bookmarkStart w:id="23" w:name="_Hlk133478426"/>
      <w:bookmarkStart w:id="24" w:name="_Hlk127267294"/>
      <w:r w:rsidRPr="00F41014">
        <w:rPr>
          <w:rFonts w:eastAsia="Times New Roman"/>
          <w:bCs/>
          <w:sz w:val="28"/>
          <w:szCs w:val="28"/>
        </w:rPr>
        <w:t>Раздел 6. Ресурсы, необходимые для реализации мероприятий</w:t>
      </w:r>
      <w:r w:rsidR="00B31E92" w:rsidRPr="00F41014">
        <w:rPr>
          <w:rFonts w:eastAsia="Times New Roman"/>
          <w:bCs/>
          <w:sz w:val="28"/>
          <w:szCs w:val="28"/>
        </w:rPr>
        <w:t xml:space="preserve"> </w:t>
      </w:r>
      <w:r w:rsidRPr="00F41014">
        <w:rPr>
          <w:rFonts w:eastAsia="Times New Roman"/>
          <w:bCs/>
          <w:sz w:val="28"/>
          <w:szCs w:val="28"/>
        </w:rPr>
        <w:t>муниципальной программы</w:t>
      </w:r>
    </w:p>
    <w:bookmarkEnd w:id="23"/>
    <w:p w:rsidR="007141DC" w:rsidRDefault="007141DC">
      <w:pPr>
        <w:jc w:val="center"/>
        <w:rPr>
          <w:rFonts w:eastAsia="Times New Roman"/>
          <w:bCs/>
          <w:sz w:val="28"/>
          <w:szCs w:val="28"/>
        </w:rPr>
      </w:pPr>
    </w:p>
    <w:p w:rsidR="007141DC" w:rsidRDefault="007141DC">
      <w:pPr>
        <w:jc w:val="center"/>
        <w:rPr>
          <w:rFonts w:eastAsia="Times New Roman"/>
          <w:bCs/>
          <w:sz w:val="28"/>
          <w:szCs w:val="28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134"/>
        <w:gridCol w:w="1418"/>
        <w:gridCol w:w="1276"/>
        <w:gridCol w:w="1275"/>
        <w:gridCol w:w="1418"/>
        <w:gridCol w:w="1276"/>
        <w:gridCol w:w="454"/>
        <w:gridCol w:w="992"/>
      </w:tblGrid>
      <w:tr w:rsidR="007141DC" w:rsidRPr="00F41014" w:rsidTr="00D95B0D">
        <w:trPr>
          <w:trHeight w:val="257"/>
        </w:trPr>
        <w:tc>
          <w:tcPr>
            <w:tcW w:w="1814" w:type="dxa"/>
            <w:vMerge w:val="restart"/>
          </w:tcPr>
          <w:p w:rsidR="007141DC" w:rsidRPr="00F41014" w:rsidRDefault="007141DC" w:rsidP="00D95B0D">
            <w:pPr>
              <w:jc w:val="center"/>
              <w:rPr>
                <w:highlight w:val="yellow"/>
              </w:rPr>
            </w:pPr>
            <w:bookmarkStart w:id="25" w:name="_Hlk133478479"/>
            <w:r w:rsidRPr="00F41014">
              <w:t>Источники финансирования</w:t>
            </w:r>
          </w:p>
        </w:tc>
        <w:tc>
          <w:tcPr>
            <w:tcW w:w="9243" w:type="dxa"/>
            <w:gridSpan w:val="8"/>
          </w:tcPr>
          <w:p w:rsidR="007141DC" w:rsidRPr="00F41014" w:rsidRDefault="007141DC" w:rsidP="00D95B0D">
            <w:pPr>
              <w:jc w:val="center"/>
              <w:rPr>
                <w:highlight w:val="yellow"/>
              </w:rPr>
            </w:pPr>
            <w:r w:rsidRPr="00F41014">
              <w:t>Годы</w:t>
            </w:r>
          </w:p>
        </w:tc>
      </w:tr>
      <w:tr w:rsidR="007141DC" w:rsidRPr="00F41014" w:rsidTr="00D95B0D">
        <w:trPr>
          <w:cantSplit/>
          <w:trHeight w:val="1134"/>
        </w:trPr>
        <w:tc>
          <w:tcPr>
            <w:tcW w:w="1814" w:type="dxa"/>
            <w:vMerge/>
          </w:tcPr>
          <w:p w:rsidR="007141DC" w:rsidRPr="00F41014" w:rsidRDefault="007141DC" w:rsidP="00D95B0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7141DC" w:rsidRPr="00F41014" w:rsidRDefault="007141DC" w:rsidP="00D95B0D">
            <w:pPr>
              <w:jc w:val="center"/>
            </w:pPr>
            <w:r w:rsidRPr="00F41014">
              <w:t>2018</w:t>
            </w:r>
          </w:p>
        </w:tc>
        <w:tc>
          <w:tcPr>
            <w:tcW w:w="1418" w:type="dxa"/>
          </w:tcPr>
          <w:p w:rsidR="007141DC" w:rsidRPr="00F41014" w:rsidRDefault="007141DC" w:rsidP="00D95B0D">
            <w:pPr>
              <w:jc w:val="center"/>
            </w:pPr>
            <w:r w:rsidRPr="00F41014">
              <w:t>2019</w:t>
            </w:r>
          </w:p>
        </w:tc>
        <w:tc>
          <w:tcPr>
            <w:tcW w:w="1276" w:type="dxa"/>
          </w:tcPr>
          <w:p w:rsidR="007141DC" w:rsidRPr="00F41014" w:rsidRDefault="007141DC" w:rsidP="00D95B0D">
            <w:pPr>
              <w:jc w:val="center"/>
            </w:pPr>
            <w:r w:rsidRPr="00F41014">
              <w:t>2020</w:t>
            </w:r>
          </w:p>
        </w:tc>
        <w:tc>
          <w:tcPr>
            <w:tcW w:w="1275" w:type="dxa"/>
          </w:tcPr>
          <w:p w:rsidR="007141DC" w:rsidRPr="00F41014" w:rsidRDefault="007141DC" w:rsidP="00D95B0D">
            <w:pPr>
              <w:jc w:val="center"/>
            </w:pPr>
            <w:r w:rsidRPr="00F41014">
              <w:t>2021</w:t>
            </w:r>
          </w:p>
        </w:tc>
        <w:tc>
          <w:tcPr>
            <w:tcW w:w="1418" w:type="dxa"/>
          </w:tcPr>
          <w:p w:rsidR="007141DC" w:rsidRPr="00F41014" w:rsidRDefault="007141DC" w:rsidP="00D95B0D">
            <w:pPr>
              <w:jc w:val="center"/>
            </w:pPr>
            <w:r w:rsidRPr="00F41014">
              <w:t>2022</w:t>
            </w:r>
          </w:p>
        </w:tc>
        <w:tc>
          <w:tcPr>
            <w:tcW w:w="1276" w:type="dxa"/>
          </w:tcPr>
          <w:p w:rsidR="007141DC" w:rsidRPr="00F41014" w:rsidRDefault="007141DC" w:rsidP="00D95B0D">
            <w:pPr>
              <w:jc w:val="center"/>
            </w:pPr>
            <w:r w:rsidRPr="00F41014">
              <w:t>2023</w:t>
            </w:r>
          </w:p>
        </w:tc>
        <w:tc>
          <w:tcPr>
            <w:tcW w:w="454" w:type="dxa"/>
            <w:textDirection w:val="btLr"/>
          </w:tcPr>
          <w:p w:rsidR="007141DC" w:rsidRPr="00F41014" w:rsidRDefault="007141DC" w:rsidP="00D95B0D">
            <w:pPr>
              <w:ind w:left="113" w:right="113"/>
              <w:jc w:val="center"/>
              <w:rPr>
                <w:highlight w:val="yellow"/>
              </w:rPr>
            </w:pPr>
            <w:r w:rsidRPr="00F41014">
              <w:rPr>
                <w:highlight w:val="yellow"/>
              </w:rPr>
              <w:t>2024</w:t>
            </w:r>
          </w:p>
        </w:tc>
        <w:tc>
          <w:tcPr>
            <w:tcW w:w="992" w:type="dxa"/>
          </w:tcPr>
          <w:p w:rsidR="007141DC" w:rsidRPr="00F41014" w:rsidRDefault="007141DC" w:rsidP="00D95B0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2025</w:t>
            </w:r>
          </w:p>
        </w:tc>
      </w:tr>
      <w:tr w:rsidR="007141DC" w:rsidRPr="00F41014" w:rsidTr="00D95B0D">
        <w:trPr>
          <w:trHeight w:val="421"/>
        </w:trPr>
        <w:tc>
          <w:tcPr>
            <w:tcW w:w="1814" w:type="dxa"/>
          </w:tcPr>
          <w:p w:rsidR="007141DC" w:rsidRPr="00F41014" w:rsidRDefault="007141DC" w:rsidP="00D95B0D">
            <w:pPr>
              <w:jc w:val="center"/>
              <w:rPr>
                <w:highlight w:val="yellow"/>
              </w:rPr>
            </w:pPr>
            <w:r w:rsidRPr="00F41014">
              <w:rPr>
                <w:highlight w:val="yellow"/>
              </w:rPr>
              <w:t xml:space="preserve">Всего средств, </w:t>
            </w:r>
          </w:p>
          <w:p w:rsidR="007141DC" w:rsidRPr="00F41014" w:rsidRDefault="007141DC" w:rsidP="00D95B0D">
            <w:pPr>
              <w:jc w:val="center"/>
              <w:rPr>
                <w:highlight w:val="yellow"/>
              </w:rPr>
            </w:pPr>
            <w:r w:rsidRPr="00F41014">
              <w:rPr>
                <w:highlight w:val="yellow"/>
              </w:rPr>
              <w:t xml:space="preserve">из них: </w:t>
            </w:r>
          </w:p>
        </w:tc>
        <w:tc>
          <w:tcPr>
            <w:tcW w:w="1134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</w:rPr>
            </w:pPr>
            <w:r w:rsidRPr="00F41014">
              <w:rPr>
                <w:sz w:val="20"/>
                <w:szCs w:val="20"/>
              </w:rPr>
              <w:t>5 031 182,44</w:t>
            </w:r>
          </w:p>
        </w:tc>
        <w:tc>
          <w:tcPr>
            <w:tcW w:w="1418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</w:rPr>
            </w:pPr>
            <w:r w:rsidRPr="00F41014">
              <w:rPr>
                <w:sz w:val="20"/>
                <w:szCs w:val="20"/>
              </w:rPr>
              <w:t>13 318 558,52</w:t>
            </w:r>
          </w:p>
        </w:tc>
        <w:tc>
          <w:tcPr>
            <w:tcW w:w="1276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</w:rPr>
            </w:pPr>
            <w:r w:rsidRPr="00F41014">
              <w:rPr>
                <w:sz w:val="20"/>
                <w:szCs w:val="20"/>
              </w:rPr>
              <w:t>13 757 212,2</w:t>
            </w:r>
          </w:p>
        </w:tc>
        <w:tc>
          <w:tcPr>
            <w:tcW w:w="1275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</w:rPr>
            </w:pPr>
            <w:r w:rsidRPr="0017115D">
              <w:rPr>
                <w:sz w:val="20"/>
                <w:szCs w:val="20"/>
              </w:rPr>
              <w:t>42 729 128,82</w:t>
            </w:r>
          </w:p>
        </w:tc>
        <w:tc>
          <w:tcPr>
            <w:tcW w:w="1418" w:type="dxa"/>
          </w:tcPr>
          <w:p w:rsidR="007141DC" w:rsidRPr="0074100D" w:rsidRDefault="007141DC" w:rsidP="00D95B0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</w:rPr>
              <w:t>33 949 454,17</w:t>
            </w:r>
          </w:p>
        </w:tc>
        <w:tc>
          <w:tcPr>
            <w:tcW w:w="1276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25 032 615,7,0 (ВМЕСТО </w:t>
            </w:r>
            <w:r w:rsidRPr="00F41014">
              <w:rPr>
                <w:sz w:val="20"/>
                <w:szCs w:val="20"/>
                <w:highlight w:val="yellow"/>
              </w:rPr>
              <w:t>41 930 700,0</w:t>
            </w:r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54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2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13 735 900,0</w:t>
            </w:r>
          </w:p>
        </w:tc>
      </w:tr>
      <w:tr w:rsidR="007141DC" w:rsidRPr="00F41014" w:rsidTr="00D95B0D">
        <w:trPr>
          <w:trHeight w:val="456"/>
        </w:trPr>
        <w:tc>
          <w:tcPr>
            <w:tcW w:w="1814" w:type="dxa"/>
          </w:tcPr>
          <w:p w:rsidR="007141DC" w:rsidRPr="00F41014" w:rsidRDefault="007141DC" w:rsidP="00D95B0D">
            <w:pPr>
              <w:jc w:val="center"/>
              <w:rPr>
                <w:highlight w:val="yellow"/>
              </w:rPr>
            </w:pPr>
            <w:r w:rsidRPr="00F41014">
              <w:rPr>
                <w:highlight w:val="yellow"/>
              </w:rPr>
              <w:t>Федеральный бюджет</w:t>
            </w:r>
          </w:p>
        </w:tc>
        <w:tc>
          <w:tcPr>
            <w:tcW w:w="1134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</w:rPr>
            </w:pPr>
            <w:r w:rsidRPr="00F4101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</w:rPr>
            </w:pPr>
            <w:r w:rsidRPr="00F41014">
              <w:rPr>
                <w:sz w:val="20"/>
                <w:szCs w:val="20"/>
              </w:rPr>
              <w:t>9 853 875,09</w:t>
            </w:r>
          </w:p>
        </w:tc>
        <w:tc>
          <w:tcPr>
            <w:tcW w:w="1276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</w:rPr>
            </w:pPr>
            <w:r w:rsidRPr="00F41014">
              <w:rPr>
                <w:sz w:val="20"/>
                <w:szCs w:val="20"/>
              </w:rPr>
              <w:t>8 073 660,31</w:t>
            </w:r>
          </w:p>
        </w:tc>
        <w:tc>
          <w:tcPr>
            <w:tcW w:w="1275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</w:rPr>
            </w:pPr>
            <w:r w:rsidRPr="00F41014">
              <w:rPr>
                <w:sz w:val="20"/>
                <w:szCs w:val="20"/>
              </w:rPr>
              <w:t>39 837 300,00</w:t>
            </w:r>
          </w:p>
        </w:tc>
        <w:tc>
          <w:tcPr>
            <w:tcW w:w="1418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33 260 665,06(ВМЕСТО </w:t>
            </w:r>
            <w:r w:rsidRPr="00F41014">
              <w:rPr>
                <w:sz w:val="20"/>
                <w:szCs w:val="20"/>
                <w:highlight w:val="yellow"/>
              </w:rPr>
              <w:t>37 339 300,0</w:t>
            </w:r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24 531 991,38 (ВМЕСТО </w:t>
            </w:r>
            <w:r w:rsidRPr="00F41014">
              <w:rPr>
                <w:sz w:val="20"/>
                <w:szCs w:val="20"/>
                <w:highlight w:val="yellow"/>
              </w:rPr>
              <w:t>40 896 100,0</w:t>
            </w:r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54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2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13 461 000,0</w:t>
            </w:r>
          </w:p>
        </w:tc>
      </w:tr>
      <w:tr w:rsidR="007141DC" w:rsidRPr="00F41014" w:rsidTr="00D95B0D">
        <w:trPr>
          <w:trHeight w:val="506"/>
        </w:trPr>
        <w:tc>
          <w:tcPr>
            <w:tcW w:w="1814" w:type="dxa"/>
          </w:tcPr>
          <w:p w:rsidR="007141DC" w:rsidRPr="00F41014" w:rsidRDefault="007141DC" w:rsidP="00D95B0D">
            <w:pPr>
              <w:jc w:val="center"/>
              <w:rPr>
                <w:highlight w:val="yellow"/>
              </w:rPr>
            </w:pPr>
            <w:r w:rsidRPr="00F41014">
              <w:rPr>
                <w:highlight w:val="yellow"/>
              </w:rPr>
              <w:t>Областной бюджет</w:t>
            </w:r>
          </w:p>
        </w:tc>
        <w:tc>
          <w:tcPr>
            <w:tcW w:w="1134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</w:rPr>
            </w:pPr>
            <w:r w:rsidRPr="00F41014">
              <w:rPr>
                <w:sz w:val="20"/>
                <w:szCs w:val="20"/>
              </w:rPr>
              <w:t>5 031 182,44</w:t>
            </w:r>
          </w:p>
        </w:tc>
        <w:tc>
          <w:tcPr>
            <w:tcW w:w="1418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</w:rPr>
            </w:pPr>
            <w:r w:rsidRPr="00F41014">
              <w:rPr>
                <w:sz w:val="20"/>
                <w:szCs w:val="20"/>
              </w:rPr>
              <w:t>3 464 683,43</w:t>
            </w:r>
          </w:p>
        </w:tc>
        <w:tc>
          <w:tcPr>
            <w:tcW w:w="1276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</w:rPr>
            </w:pPr>
            <w:r w:rsidRPr="00F41014">
              <w:rPr>
                <w:sz w:val="20"/>
                <w:szCs w:val="20"/>
              </w:rPr>
              <w:t>5 683 551,89</w:t>
            </w:r>
          </w:p>
        </w:tc>
        <w:tc>
          <w:tcPr>
            <w:tcW w:w="1275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</w:rPr>
            </w:pPr>
            <w:r w:rsidRPr="00F41014">
              <w:rPr>
                <w:sz w:val="20"/>
                <w:szCs w:val="20"/>
              </w:rPr>
              <w:t>2 358 800,00</w:t>
            </w:r>
          </w:p>
        </w:tc>
        <w:tc>
          <w:tcPr>
            <w:tcW w:w="1418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509 091,82 (ВМЕСТО </w:t>
            </w:r>
            <w:r w:rsidRPr="00F41014">
              <w:rPr>
                <w:sz w:val="20"/>
                <w:szCs w:val="20"/>
                <w:highlight w:val="yellow"/>
              </w:rPr>
              <w:t>571 500,00</w:t>
            </w:r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375 468,24 (ВМЕСТО</w:t>
            </w:r>
            <w:r w:rsidRPr="00F41014">
              <w:rPr>
                <w:sz w:val="20"/>
                <w:szCs w:val="20"/>
                <w:highlight w:val="yellow"/>
              </w:rPr>
              <w:t>626 000,00</w:t>
            </w:r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54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2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206 200,0</w:t>
            </w:r>
          </w:p>
        </w:tc>
      </w:tr>
      <w:tr w:rsidR="007141DC" w:rsidRPr="00F41014" w:rsidTr="00D95B0D">
        <w:trPr>
          <w:trHeight w:val="414"/>
        </w:trPr>
        <w:tc>
          <w:tcPr>
            <w:tcW w:w="1814" w:type="dxa"/>
          </w:tcPr>
          <w:p w:rsidR="007141DC" w:rsidRPr="00F41014" w:rsidRDefault="007141DC" w:rsidP="00D95B0D">
            <w:pPr>
              <w:jc w:val="center"/>
              <w:rPr>
                <w:highlight w:val="yellow"/>
              </w:rPr>
            </w:pPr>
            <w:r w:rsidRPr="00F41014">
              <w:rPr>
                <w:highlight w:val="yellow"/>
              </w:rPr>
              <w:t>Местный бюджет</w:t>
            </w:r>
          </w:p>
        </w:tc>
        <w:tc>
          <w:tcPr>
            <w:tcW w:w="1134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</w:rPr>
            </w:pPr>
            <w:r w:rsidRPr="00F41014">
              <w:rPr>
                <w:sz w:val="20"/>
                <w:szCs w:val="20"/>
              </w:rPr>
              <w:t>747 348,37</w:t>
            </w:r>
          </w:p>
        </w:tc>
        <w:tc>
          <w:tcPr>
            <w:tcW w:w="1418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</w:rPr>
            </w:pPr>
            <w:r w:rsidRPr="00F41014">
              <w:rPr>
                <w:sz w:val="20"/>
                <w:szCs w:val="20"/>
              </w:rPr>
              <w:t>255 053,21</w:t>
            </w:r>
          </w:p>
        </w:tc>
        <w:tc>
          <w:tcPr>
            <w:tcW w:w="1276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</w:rPr>
            </w:pPr>
            <w:r w:rsidRPr="00F41014">
              <w:rPr>
                <w:sz w:val="20"/>
                <w:szCs w:val="20"/>
              </w:rPr>
              <w:t>1 345 384,25</w:t>
            </w:r>
          </w:p>
        </w:tc>
        <w:tc>
          <w:tcPr>
            <w:tcW w:w="1275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</w:rPr>
            </w:pPr>
            <w:r w:rsidRPr="00F41014">
              <w:rPr>
                <w:sz w:val="20"/>
                <w:szCs w:val="20"/>
              </w:rPr>
              <w:t>533 028,82</w:t>
            </w:r>
          </w:p>
        </w:tc>
        <w:tc>
          <w:tcPr>
            <w:tcW w:w="1418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179 697,29 (ВМЕСТО </w:t>
            </w:r>
            <w:r w:rsidRPr="00F41014">
              <w:rPr>
                <w:sz w:val="20"/>
                <w:szCs w:val="20"/>
                <w:highlight w:val="yellow"/>
              </w:rPr>
              <w:t>190 500,0</w:t>
            </w:r>
            <w:r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6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125 156,08 (ВМЕСТО </w:t>
            </w:r>
            <w:r w:rsidRPr="00F41014">
              <w:rPr>
                <w:sz w:val="20"/>
                <w:szCs w:val="20"/>
                <w:highlight w:val="yellow"/>
              </w:rPr>
              <w:t>408 600,0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4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  <w:highlight w:val="yellow"/>
              </w:rPr>
            </w:pPr>
            <w:r w:rsidRPr="00F41014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2" w:type="dxa"/>
          </w:tcPr>
          <w:p w:rsidR="007141DC" w:rsidRPr="00F41014" w:rsidRDefault="007141DC" w:rsidP="00D95B0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68 700,0</w:t>
            </w:r>
          </w:p>
        </w:tc>
      </w:tr>
    </w:tbl>
    <w:p w:rsidR="007141DC" w:rsidRDefault="000C0267">
      <w:pPr>
        <w:jc w:val="center"/>
        <w:rPr>
          <w:sz w:val="20"/>
          <w:szCs w:val="20"/>
        </w:rPr>
      </w:pPr>
      <w:bookmarkStart w:id="26" w:name="_Hlk133478598"/>
      <w:r>
        <w:rPr>
          <w:sz w:val="20"/>
          <w:szCs w:val="20"/>
        </w:rPr>
        <w:t>Таблица 5. Источники финансирования программы.</w:t>
      </w:r>
    </w:p>
    <w:bookmarkEnd w:id="26"/>
    <w:p w:rsidR="007141DC" w:rsidRDefault="007141DC">
      <w:pPr>
        <w:jc w:val="center"/>
        <w:rPr>
          <w:sz w:val="20"/>
          <w:szCs w:val="20"/>
        </w:rPr>
      </w:pPr>
    </w:p>
    <w:p w:rsidR="007141DC" w:rsidRDefault="007141DC">
      <w:pPr>
        <w:jc w:val="center"/>
        <w:rPr>
          <w:sz w:val="20"/>
          <w:szCs w:val="20"/>
        </w:rPr>
      </w:pPr>
    </w:p>
    <w:p w:rsidR="007141DC" w:rsidRDefault="007141DC">
      <w:pPr>
        <w:jc w:val="center"/>
        <w:rPr>
          <w:sz w:val="20"/>
          <w:szCs w:val="20"/>
        </w:rPr>
      </w:pPr>
    </w:p>
    <w:bookmarkEnd w:id="25"/>
    <w:p w:rsidR="007141DC" w:rsidRDefault="007141DC">
      <w:pPr>
        <w:jc w:val="center"/>
        <w:rPr>
          <w:sz w:val="20"/>
          <w:szCs w:val="20"/>
        </w:rPr>
      </w:pPr>
    </w:p>
    <w:p w:rsidR="007141DC" w:rsidRPr="00F41014" w:rsidRDefault="007141DC">
      <w:pPr>
        <w:jc w:val="center"/>
        <w:rPr>
          <w:sz w:val="20"/>
          <w:szCs w:val="20"/>
        </w:rPr>
      </w:pPr>
    </w:p>
    <w:tbl>
      <w:tblPr>
        <w:tblStyle w:val="ab"/>
        <w:tblW w:w="11057" w:type="dxa"/>
        <w:tblInd w:w="-572" w:type="dxa"/>
        <w:tblLook w:val="04A0" w:firstRow="1" w:lastRow="0" w:firstColumn="1" w:lastColumn="0" w:noHBand="0" w:noVBand="1"/>
      </w:tblPr>
      <w:tblGrid>
        <w:gridCol w:w="3883"/>
        <w:gridCol w:w="2098"/>
        <w:gridCol w:w="1230"/>
        <w:gridCol w:w="17"/>
        <w:gridCol w:w="1277"/>
        <w:gridCol w:w="1276"/>
        <w:gridCol w:w="1276"/>
      </w:tblGrid>
      <w:tr w:rsidR="005926CD" w:rsidTr="00002092">
        <w:trPr>
          <w:trHeight w:val="585"/>
        </w:trPr>
        <w:tc>
          <w:tcPr>
            <w:tcW w:w="3883" w:type="dxa"/>
            <w:vMerge w:val="restart"/>
          </w:tcPr>
          <w:p w:rsidR="005926CD" w:rsidRPr="00F45A90" w:rsidRDefault="005926CD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  <w:bookmarkStart w:id="27" w:name="_Hlk133478749"/>
            <w:bookmarkEnd w:id="24"/>
            <w:r w:rsidRPr="00F45A90">
              <w:rPr>
                <w:rFonts w:eastAsia="Times New Roman"/>
                <w:highlight w:val="yellow"/>
              </w:rPr>
              <w:t>Наименование мероприятия</w:t>
            </w:r>
          </w:p>
        </w:tc>
        <w:tc>
          <w:tcPr>
            <w:tcW w:w="2098" w:type="dxa"/>
            <w:vMerge w:val="restart"/>
          </w:tcPr>
          <w:p w:rsidR="005926CD" w:rsidRPr="00F45A90" w:rsidRDefault="005926CD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Источник финансирования</w:t>
            </w:r>
          </w:p>
        </w:tc>
        <w:tc>
          <w:tcPr>
            <w:tcW w:w="5076" w:type="dxa"/>
            <w:gridSpan w:val="5"/>
          </w:tcPr>
          <w:p w:rsidR="005926CD" w:rsidRPr="00F45A90" w:rsidRDefault="005926CD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 xml:space="preserve">Объем финансирования </w:t>
            </w:r>
            <w:proofErr w:type="spellStart"/>
            <w:r w:rsidRPr="00F45A90">
              <w:rPr>
                <w:rFonts w:eastAsia="Times New Roman"/>
                <w:highlight w:val="yellow"/>
              </w:rPr>
              <w:t>тыс.руб</w:t>
            </w:r>
            <w:proofErr w:type="spellEnd"/>
            <w:r w:rsidRPr="00F45A90">
              <w:rPr>
                <w:rFonts w:eastAsia="Times New Roman"/>
                <w:highlight w:val="yellow"/>
              </w:rPr>
              <w:t>.</w:t>
            </w:r>
          </w:p>
        </w:tc>
      </w:tr>
      <w:tr w:rsidR="00C35CE7" w:rsidTr="00002092">
        <w:trPr>
          <w:cantSplit/>
          <w:trHeight w:val="526"/>
        </w:trPr>
        <w:tc>
          <w:tcPr>
            <w:tcW w:w="3883" w:type="dxa"/>
            <w:vMerge/>
          </w:tcPr>
          <w:p w:rsidR="00C35CE7" w:rsidRPr="00F45A90" w:rsidRDefault="00C35CE7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2098" w:type="dxa"/>
            <w:vMerge/>
          </w:tcPr>
          <w:p w:rsidR="00C35CE7" w:rsidRPr="00F45A90" w:rsidRDefault="00C35CE7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35CE7" w:rsidRPr="00F45A90" w:rsidRDefault="00C35CE7" w:rsidP="00C35CE7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2022г.</w:t>
            </w:r>
          </w:p>
        </w:tc>
        <w:tc>
          <w:tcPr>
            <w:tcW w:w="1277" w:type="dxa"/>
            <w:vAlign w:val="center"/>
          </w:tcPr>
          <w:p w:rsidR="00C35CE7" w:rsidRPr="00F45A90" w:rsidRDefault="00C35CE7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2023г.</w:t>
            </w:r>
          </w:p>
        </w:tc>
        <w:tc>
          <w:tcPr>
            <w:tcW w:w="1276" w:type="dxa"/>
            <w:vAlign w:val="center"/>
          </w:tcPr>
          <w:p w:rsidR="00C35CE7" w:rsidRPr="00F45A90" w:rsidRDefault="00C35CE7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2024г.</w:t>
            </w:r>
          </w:p>
        </w:tc>
        <w:tc>
          <w:tcPr>
            <w:tcW w:w="1276" w:type="dxa"/>
            <w:vAlign w:val="center"/>
          </w:tcPr>
          <w:p w:rsidR="00C35CE7" w:rsidRPr="00F45A90" w:rsidRDefault="00C35CE7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2025г.</w:t>
            </w:r>
          </w:p>
        </w:tc>
      </w:tr>
      <w:tr w:rsidR="00C35CE7" w:rsidTr="00002092">
        <w:trPr>
          <w:trHeight w:val="419"/>
        </w:trPr>
        <w:tc>
          <w:tcPr>
            <w:tcW w:w="3883" w:type="dxa"/>
            <w:vMerge w:val="restart"/>
          </w:tcPr>
          <w:p w:rsidR="00C35CE7" w:rsidRPr="00F45A90" w:rsidRDefault="00C35CE7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Мероприятия по сносу МКД, признанных аварийными и подлежащих сносу</w:t>
            </w:r>
          </w:p>
        </w:tc>
        <w:tc>
          <w:tcPr>
            <w:tcW w:w="2098" w:type="dxa"/>
          </w:tcPr>
          <w:p w:rsidR="00C35CE7" w:rsidRPr="00F45A90" w:rsidRDefault="00C35CE7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Федеральный бюджет</w:t>
            </w:r>
          </w:p>
        </w:tc>
        <w:tc>
          <w:tcPr>
            <w:tcW w:w="1247" w:type="dxa"/>
            <w:gridSpan w:val="2"/>
            <w:vAlign w:val="center"/>
          </w:tcPr>
          <w:p w:rsidR="00C35CE7" w:rsidRPr="00F45A90" w:rsidRDefault="00C35CE7" w:rsidP="00C35CE7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7" w:type="dxa"/>
            <w:vAlign w:val="center"/>
          </w:tcPr>
          <w:p w:rsidR="00C35CE7" w:rsidRPr="00F45A90" w:rsidRDefault="00C35CE7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  <w:vAlign w:val="center"/>
          </w:tcPr>
          <w:p w:rsidR="00C35CE7" w:rsidRPr="00F45A90" w:rsidRDefault="00C35CE7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  <w:vAlign w:val="center"/>
          </w:tcPr>
          <w:p w:rsidR="00C35CE7" w:rsidRPr="00F45A90" w:rsidRDefault="00C35CE7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</w:tr>
      <w:tr w:rsidR="00C35CE7" w:rsidTr="00002092">
        <w:trPr>
          <w:trHeight w:val="271"/>
        </w:trPr>
        <w:tc>
          <w:tcPr>
            <w:tcW w:w="3883" w:type="dxa"/>
            <w:vMerge/>
          </w:tcPr>
          <w:p w:rsidR="00C35CE7" w:rsidRPr="00F45A90" w:rsidRDefault="00C35CE7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2098" w:type="dxa"/>
          </w:tcPr>
          <w:p w:rsidR="00C35CE7" w:rsidRPr="00F45A90" w:rsidRDefault="00C35CE7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Областной бюджет</w:t>
            </w:r>
          </w:p>
        </w:tc>
        <w:tc>
          <w:tcPr>
            <w:tcW w:w="1247" w:type="dxa"/>
            <w:gridSpan w:val="2"/>
            <w:vAlign w:val="center"/>
          </w:tcPr>
          <w:p w:rsidR="00C35CE7" w:rsidRPr="00F45A90" w:rsidRDefault="00C35CE7" w:rsidP="00C35CE7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7" w:type="dxa"/>
            <w:vAlign w:val="center"/>
          </w:tcPr>
          <w:p w:rsidR="00C35CE7" w:rsidRPr="00F45A90" w:rsidRDefault="00C35CE7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  <w:vAlign w:val="center"/>
          </w:tcPr>
          <w:p w:rsidR="00C35CE7" w:rsidRPr="00F45A90" w:rsidRDefault="00C35CE7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  <w:vAlign w:val="center"/>
          </w:tcPr>
          <w:p w:rsidR="00C35CE7" w:rsidRPr="00F45A90" w:rsidRDefault="00C35CE7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</w:tr>
      <w:tr w:rsidR="00C35CE7" w:rsidTr="00002092">
        <w:trPr>
          <w:trHeight w:val="274"/>
        </w:trPr>
        <w:tc>
          <w:tcPr>
            <w:tcW w:w="3883" w:type="dxa"/>
            <w:vMerge/>
          </w:tcPr>
          <w:p w:rsidR="00C35CE7" w:rsidRPr="00F45A90" w:rsidRDefault="00C35CE7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2098" w:type="dxa"/>
          </w:tcPr>
          <w:p w:rsidR="00C35CE7" w:rsidRPr="00F45A90" w:rsidRDefault="00C35CE7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Местный бюджет</w:t>
            </w:r>
          </w:p>
        </w:tc>
        <w:tc>
          <w:tcPr>
            <w:tcW w:w="1247" w:type="dxa"/>
            <w:gridSpan w:val="2"/>
            <w:vAlign w:val="center"/>
          </w:tcPr>
          <w:p w:rsidR="00C35CE7" w:rsidRPr="00F45A90" w:rsidRDefault="00C35CE7" w:rsidP="00C35CE7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7" w:type="dxa"/>
            <w:vAlign w:val="center"/>
          </w:tcPr>
          <w:p w:rsidR="00C35CE7" w:rsidRPr="00F45A90" w:rsidRDefault="00C35CE7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  <w:vAlign w:val="center"/>
          </w:tcPr>
          <w:p w:rsidR="00C35CE7" w:rsidRPr="00F45A90" w:rsidRDefault="00C35CE7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  <w:vAlign w:val="center"/>
          </w:tcPr>
          <w:p w:rsidR="00C35CE7" w:rsidRPr="00F45A90" w:rsidRDefault="00C35CE7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</w:tr>
      <w:tr w:rsidR="00C35CE7" w:rsidTr="00002092">
        <w:trPr>
          <w:trHeight w:val="529"/>
        </w:trPr>
        <w:tc>
          <w:tcPr>
            <w:tcW w:w="3883" w:type="dxa"/>
            <w:vMerge/>
          </w:tcPr>
          <w:p w:rsidR="00C35CE7" w:rsidRPr="00F45A90" w:rsidRDefault="00C35CE7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2098" w:type="dxa"/>
          </w:tcPr>
          <w:p w:rsidR="00C35CE7" w:rsidRPr="00F45A90" w:rsidRDefault="00C35CE7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Внебюджетные источники</w:t>
            </w:r>
          </w:p>
        </w:tc>
        <w:tc>
          <w:tcPr>
            <w:tcW w:w="1247" w:type="dxa"/>
            <w:gridSpan w:val="2"/>
            <w:vAlign w:val="center"/>
          </w:tcPr>
          <w:p w:rsidR="00C35CE7" w:rsidRPr="00F45A90" w:rsidRDefault="00C35CE7" w:rsidP="00C35CE7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7" w:type="dxa"/>
            <w:vAlign w:val="center"/>
          </w:tcPr>
          <w:p w:rsidR="00C35CE7" w:rsidRPr="00F45A90" w:rsidRDefault="00C35CE7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  <w:vAlign w:val="center"/>
          </w:tcPr>
          <w:p w:rsidR="00C35CE7" w:rsidRPr="00F45A90" w:rsidRDefault="00C35CE7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  <w:vAlign w:val="center"/>
          </w:tcPr>
          <w:p w:rsidR="00C35CE7" w:rsidRPr="00F45A90" w:rsidRDefault="00C35CE7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</w:tr>
      <w:tr w:rsidR="00C35CE7" w:rsidTr="00002092">
        <w:trPr>
          <w:trHeight w:val="301"/>
        </w:trPr>
        <w:tc>
          <w:tcPr>
            <w:tcW w:w="3883" w:type="dxa"/>
            <w:vMerge/>
          </w:tcPr>
          <w:p w:rsidR="00C35CE7" w:rsidRPr="00F45A90" w:rsidRDefault="00C35CE7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2098" w:type="dxa"/>
            <w:vAlign w:val="center"/>
          </w:tcPr>
          <w:p w:rsidR="00C35CE7" w:rsidRPr="00F45A90" w:rsidRDefault="00C35CE7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Итого:</w:t>
            </w:r>
          </w:p>
        </w:tc>
        <w:tc>
          <w:tcPr>
            <w:tcW w:w="1247" w:type="dxa"/>
            <w:gridSpan w:val="2"/>
            <w:vAlign w:val="center"/>
          </w:tcPr>
          <w:p w:rsidR="00C35CE7" w:rsidRPr="00F45A90" w:rsidRDefault="00C35CE7" w:rsidP="00C35CE7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7" w:type="dxa"/>
            <w:vAlign w:val="center"/>
          </w:tcPr>
          <w:p w:rsidR="00C35CE7" w:rsidRPr="00F45A90" w:rsidRDefault="00C35CE7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  <w:vAlign w:val="center"/>
          </w:tcPr>
          <w:p w:rsidR="00C35CE7" w:rsidRPr="00F45A90" w:rsidRDefault="00C35CE7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  <w:vAlign w:val="center"/>
          </w:tcPr>
          <w:p w:rsidR="00C35CE7" w:rsidRPr="00F45A90" w:rsidRDefault="00C35CE7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</w:tr>
      <w:tr w:rsidR="00384720" w:rsidTr="00002092">
        <w:trPr>
          <w:trHeight w:val="465"/>
        </w:trPr>
        <w:tc>
          <w:tcPr>
            <w:tcW w:w="3883" w:type="dxa"/>
            <w:vMerge/>
          </w:tcPr>
          <w:p w:rsidR="00384720" w:rsidRPr="00F45A90" w:rsidRDefault="0038472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2098" w:type="dxa"/>
            <w:vAlign w:val="center"/>
          </w:tcPr>
          <w:p w:rsidR="00384720" w:rsidRPr="00F45A90" w:rsidRDefault="00384720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b/>
                <w:bCs/>
                <w:highlight w:val="yellow"/>
              </w:rPr>
            </w:pPr>
            <w:r w:rsidRPr="00F45A90">
              <w:rPr>
                <w:rFonts w:eastAsia="Times New Roman"/>
                <w:b/>
                <w:bCs/>
                <w:highlight w:val="yellow"/>
              </w:rPr>
              <w:t xml:space="preserve">Всего по мероприятиям по  </w:t>
            </w:r>
          </w:p>
          <w:p w:rsidR="00384720" w:rsidRPr="00F45A90" w:rsidRDefault="00384720" w:rsidP="005926C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b/>
                <w:bCs/>
                <w:highlight w:val="yellow"/>
              </w:rPr>
              <w:t>сносу МКД, признанных аварийными и подлежащих сносу</w:t>
            </w:r>
          </w:p>
        </w:tc>
        <w:tc>
          <w:tcPr>
            <w:tcW w:w="5076" w:type="dxa"/>
            <w:gridSpan w:val="5"/>
            <w:vAlign w:val="center"/>
          </w:tcPr>
          <w:p w:rsidR="00384720" w:rsidRPr="00F45A90" w:rsidRDefault="00384720" w:rsidP="0038472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</w:tr>
      <w:tr w:rsidR="00384720" w:rsidTr="00002092">
        <w:trPr>
          <w:trHeight w:val="496"/>
        </w:trPr>
        <w:tc>
          <w:tcPr>
            <w:tcW w:w="3883" w:type="dxa"/>
            <w:vMerge w:val="restart"/>
          </w:tcPr>
          <w:p w:rsidR="00384720" w:rsidRPr="00F45A90" w:rsidRDefault="0038472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Оценка рыночной стоимости  возмещения за жилое помещение, находящегося в МКД, признанных аварийными и подлежащими сносу</w:t>
            </w:r>
          </w:p>
        </w:tc>
        <w:tc>
          <w:tcPr>
            <w:tcW w:w="2098" w:type="dxa"/>
          </w:tcPr>
          <w:p w:rsidR="00384720" w:rsidRPr="00F45A90" w:rsidRDefault="0038472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Федеральный бюджет</w:t>
            </w:r>
          </w:p>
        </w:tc>
        <w:tc>
          <w:tcPr>
            <w:tcW w:w="1247" w:type="dxa"/>
            <w:gridSpan w:val="2"/>
          </w:tcPr>
          <w:p w:rsidR="00384720" w:rsidRPr="00F45A90" w:rsidRDefault="00A65E18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7" w:type="dxa"/>
          </w:tcPr>
          <w:p w:rsidR="00384720" w:rsidRPr="00F45A90" w:rsidRDefault="00A65E18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384720" w:rsidRPr="00F45A90" w:rsidRDefault="00A65E18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384720" w:rsidRPr="00F45A90" w:rsidRDefault="00A65E18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</w:tr>
      <w:tr w:rsidR="00384720" w:rsidTr="00002092">
        <w:trPr>
          <w:trHeight w:val="277"/>
        </w:trPr>
        <w:tc>
          <w:tcPr>
            <w:tcW w:w="3883" w:type="dxa"/>
            <w:vMerge/>
          </w:tcPr>
          <w:p w:rsidR="00384720" w:rsidRPr="00F45A90" w:rsidRDefault="0038472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2098" w:type="dxa"/>
          </w:tcPr>
          <w:p w:rsidR="00384720" w:rsidRPr="00F45A90" w:rsidRDefault="0038472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Областной бюджет</w:t>
            </w:r>
          </w:p>
        </w:tc>
        <w:tc>
          <w:tcPr>
            <w:tcW w:w="1247" w:type="dxa"/>
            <w:gridSpan w:val="2"/>
          </w:tcPr>
          <w:p w:rsidR="00384720" w:rsidRPr="00F45A90" w:rsidRDefault="00A65E18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7" w:type="dxa"/>
          </w:tcPr>
          <w:p w:rsidR="00384720" w:rsidRPr="00F45A90" w:rsidRDefault="00A65E18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384720" w:rsidRPr="00F45A90" w:rsidRDefault="00A65E18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384720" w:rsidRPr="00F45A90" w:rsidRDefault="00A65E18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</w:tr>
      <w:tr w:rsidR="00384720" w:rsidTr="00002092">
        <w:trPr>
          <w:trHeight w:val="289"/>
        </w:trPr>
        <w:tc>
          <w:tcPr>
            <w:tcW w:w="3883" w:type="dxa"/>
            <w:vMerge/>
          </w:tcPr>
          <w:p w:rsidR="00384720" w:rsidRPr="00F45A90" w:rsidRDefault="0038472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2098" w:type="dxa"/>
          </w:tcPr>
          <w:p w:rsidR="00384720" w:rsidRPr="00F45A90" w:rsidRDefault="0038472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Местный бюджет</w:t>
            </w:r>
          </w:p>
        </w:tc>
        <w:tc>
          <w:tcPr>
            <w:tcW w:w="1247" w:type="dxa"/>
            <w:gridSpan w:val="2"/>
          </w:tcPr>
          <w:p w:rsidR="00384720" w:rsidRPr="00F45A90" w:rsidRDefault="00384720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10,0</w:t>
            </w:r>
          </w:p>
        </w:tc>
        <w:tc>
          <w:tcPr>
            <w:tcW w:w="1277" w:type="dxa"/>
          </w:tcPr>
          <w:p w:rsidR="00384720" w:rsidRPr="00F45A90" w:rsidRDefault="00A65E18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384720" w:rsidRPr="00F45A90" w:rsidRDefault="00A65E18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384720" w:rsidRPr="00F45A90" w:rsidRDefault="00A65E18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</w:tr>
      <w:tr w:rsidR="00384720" w:rsidTr="00002092">
        <w:trPr>
          <w:trHeight w:val="399"/>
        </w:trPr>
        <w:tc>
          <w:tcPr>
            <w:tcW w:w="3883" w:type="dxa"/>
            <w:vMerge/>
          </w:tcPr>
          <w:p w:rsidR="00384720" w:rsidRPr="00F45A90" w:rsidRDefault="0038472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2098" w:type="dxa"/>
          </w:tcPr>
          <w:p w:rsidR="00384720" w:rsidRPr="00F45A90" w:rsidRDefault="0038472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Внебюджетные источники</w:t>
            </w:r>
          </w:p>
        </w:tc>
        <w:tc>
          <w:tcPr>
            <w:tcW w:w="1247" w:type="dxa"/>
            <w:gridSpan w:val="2"/>
          </w:tcPr>
          <w:p w:rsidR="00384720" w:rsidRPr="00F45A90" w:rsidRDefault="00A65E18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7" w:type="dxa"/>
          </w:tcPr>
          <w:p w:rsidR="00384720" w:rsidRPr="00F45A90" w:rsidRDefault="00A65E18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384720" w:rsidRPr="00F45A90" w:rsidRDefault="00A65E18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384720" w:rsidRPr="00F45A90" w:rsidRDefault="00A65E18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</w:tr>
      <w:tr w:rsidR="00384720" w:rsidTr="00002092">
        <w:trPr>
          <w:trHeight w:val="305"/>
        </w:trPr>
        <w:tc>
          <w:tcPr>
            <w:tcW w:w="3883" w:type="dxa"/>
            <w:vMerge/>
          </w:tcPr>
          <w:p w:rsidR="00384720" w:rsidRPr="00F45A90" w:rsidRDefault="0038472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2098" w:type="dxa"/>
          </w:tcPr>
          <w:p w:rsidR="00384720" w:rsidRPr="00F45A90" w:rsidRDefault="0038472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Итого:</w:t>
            </w:r>
          </w:p>
        </w:tc>
        <w:tc>
          <w:tcPr>
            <w:tcW w:w="1247" w:type="dxa"/>
            <w:gridSpan w:val="2"/>
          </w:tcPr>
          <w:p w:rsidR="00384720" w:rsidRPr="00F45A90" w:rsidRDefault="00A65E18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10,0</w:t>
            </w:r>
          </w:p>
        </w:tc>
        <w:tc>
          <w:tcPr>
            <w:tcW w:w="1277" w:type="dxa"/>
          </w:tcPr>
          <w:p w:rsidR="00384720" w:rsidRPr="00F45A90" w:rsidRDefault="00A65E18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384720" w:rsidRPr="00F45A90" w:rsidRDefault="00A65E18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384720" w:rsidRPr="00F45A90" w:rsidRDefault="00A65E18" w:rsidP="00A65E18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</w:tr>
      <w:tr w:rsidR="00C35CE7" w:rsidTr="00002092">
        <w:trPr>
          <w:trHeight w:val="1523"/>
        </w:trPr>
        <w:tc>
          <w:tcPr>
            <w:tcW w:w="3883" w:type="dxa"/>
            <w:vMerge/>
          </w:tcPr>
          <w:p w:rsidR="00C35CE7" w:rsidRPr="00F45A90" w:rsidRDefault="00C35CE7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2098" w:type="dxa"/>
          </w:tcPr>
          <w:p w:rsidR="00C35CE7" w:rsidRPr="00F45A90" w:rsidRDefault="00C35CE7" w:rsidP="0038472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b/>
                <w:bCs/>
                <w:highlight w:val="yellow"/>
              </w:rPr>
            </w:pPr>
            <w:r w:rsidRPr="00F45A90">
              <w:rPr>
                <w:rFonts w:eastAsia="Times New Roman"/>
                <w:b/>
                <w:bCs/>
                <w:highlight w:val="yellow"/>
              </w:rPr>
              <w:t>Всего по мероприятиям по оценке рыночной стоимости  возмещения за жилое помещение, находящегося в</w:t>
            </w:r>
            <w:r w:rsidR="00384720" w:rsidRPr="00F45A90">
              <w:rPr>
                <w:rFonts w:eastAsia="Times New Roman"/>
                <w:b/>
                <w:bCs/>
                <w:highlight w:val="yellow"/>
              </w:rPr>
              <w:t xml:space="preserve"> </w:t>
            </w:r>
            <w:r w:rsidRPr="00F45A90">
              <w:rPr>
                <w:rFonts w:eastAsia="Times New Roman"/>
                <w:b/>
                <w:bCs/>
                <w:highlight w:val="yellow"/>
              </w:rPr>
              <w:t>МКД, признанных аварийными и подлежащими сносу</w:t>
            </w:r>
          </w:p>
        </w:tc>
        <w:tc>
          <w:tcPr>
            <w:tcW w:w="5076" w:type="dxa"/>
            <w:gridSpan w:val="5"/>
          </w:tcPr>
          <w:p w:rsidR="00C35CE7" w:rsidRPr="00F45A90" w:rsidRDefault="00C35CE7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</w:p>
          <w:p w:rsidR="00D30887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10,0</w:t>
            </w:r>
          </w:p>
        </w:tc>
      </w:tr>
      <w:tr w:rsidR="00F45A90" w:rsidTr="00002092">
        <w:trPr>
          <w:trHeight w:val="592"/>
        </w:trPr>
        <w:tc>
          <w:tcPr>
            <w:tcW w:w="3883" w:type="dxa"/>
            <w:vMerge w:val="restart"/>
          </w:tcPr>
          <w:p w:rsidR="00F45A90" w:rsidRPr="00F45A90" w:rsidRDefault="00F45A9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Мероприятия по техническому обследованию конструктивных элементов МКД  на предмет износа</w:t>
            </w:r>
          </w:p>
        </w:tc>
        <w:tc>
          <w:tcPr>
            <w:tcW w:w="2098" w:type="dxa"/>
          </w:tcPr>
          <w:p w:rsidR="00F45A90" w:rsidRPr="00F45A90" w:rsidRDefault="00F45A9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Федеральный бюджет</w:t>
            </w:r>
          </w:p>
        </w:tc>
        <w:tc>
          <w:tcPr>
            <w:tcW w:w="1230" w:type="dxa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94" w:type="dxa"/>
            <w:gridSpan w:val="2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</w:tr>
      <w:tr w:rsidR="00F45A90" w:rsidTr="00002092">
        <w:trPr>
          <w:trHeight w:val="249"/>
        </w:trPr>
        <w:tc>
          <w:tcPr>
            <w:tcW w:w="3883" w:type="dxa"/>
            <w:vMerge/>
          </w:tcPr>
          <w:p w:rsidR="00F45A90" w:rsidRPr="00F45A90" w:rsidRDefault="00F45A9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2098" w:type="dxa"/>
          </w:tcPr>
          <w:p w:rsidR="00F45A90" w:rsidRPr="00F45A90" w:rsidRDefault="00F45A9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Областной бюджет</w:t>
            </w:r>
          </w:p>
        </w:tc>
        <w:tc>
          <w:tcPr>
            <w:tcW w:w="1230" w:type="dxa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94" w:type="dxa"/>
            <w:gridSpan w:val="2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</w:tr>
      <w:tr w:rsidR="00F45A90" w:rsidTr="00002092">
        <w:trPr>
          <w:trHeight w:val="371"/>
        </w:trPr>
        <w:tc>
          <w:tcPr>
            <w:tcW w:w="3883" w:type="dxa"/>
            <w:vMerge/>
          </w:tcPr>
          <w:p w:rsidR="00F45A90" w:rsidRPr="00F45A90" w:rsidRDefault="00F45A9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2098" w:type="dxa"/>
          </w:tcPr>
          <w:p w:rsidR="00F45A90" w:rsidRPr="00F45A90" w:rsidRDefault="00F45A9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Местный бюджет</w:t>
            </w:r>
          </w:p>
        </w:tc>
        <w:tc>
          <w:tcPr>
            <w:tcW w:w="1230" w:type="dxa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7,3</w:t>
            </w:r>
          </w:p>
        </w:tc>
        <w:tc>
          <w:tcPr>
            <w:tcW w:w="1294" w:type="dxa"/>
            <w:gridSpan w:val="2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</w:tr>
      <w:tr w:rsidR="00F45A90" w:rsidTr="00002092">
        <w:tc>
          <w:tcPr>
            <w:tcW w:w="3883" w:type="dxa"/>
            <w:vMerge/>
          </w:tcPr>
          <w:p w:rsidR="00F45A90" w:rsidRPr="00F45A90" w:rsidRDefault="00F45A9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2098" w:type="dxa"/>
          </w:tcPr>
          <w:p w:rsidR="00F45A90" w:rsidRPr="00F45A90" w:rsidRDefault="00F45A9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Внебюджетные источники</w:t>
            </w:r>
          </w:p>
        </w:tc>
        <w:tc>
          <w:tcPr>
            <w:tcW w:w="1230" w:type="dxa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94" w:type="dxa"/>
            <w:gridSpan w:val="2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</w:tr>
      <w:tr w:rsidR="00F45A90" w:rsidTr="00002092">
        <w:trPr>
          <w:trHeight w:val="259"/>
        </w:trPr>
        <w:tc>
          <w:tcPr>
            <w:tcW w:w="3883" w:type="dxa"/>
            <w:vMerge/>
          </w:tcPr>
          <w:p w:rsidR="00F45A90" w:rsidRPr="00F45A90" w:rsidRDefault="00F45A9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2098" w:type="dxa"/>
          </w:tcPr>
          <w:p w:rsidR="00F45A90" w:rsidRPr="00F45A90" w:rsidRDefault="00F45A9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Итого:</w:t>
            </w:r>
          </w:p>
        </w:tc>
        <w:tc>
          <w:tcPr>
            <w:tcW w:w="1230" w:type="dxa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7,3</w:t>
            </w:r>
          </w:p>
        </w:tc>
        <w:tc>
          <w:tcPr>
            <w:tcW w:w="1294" w:type="dxa"/>
            <w:gridSpan w:val="2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0</w:t>
            </w:r>
          </w:p>
        </w:tc>
      </w:tr>
      <w:tr w:rsidR="00F45A90" w:rsidTr="00002092">
        <w:tc>
          <w:tcPr>
            <w:tcW w:w="3883" w:type="dxa"/>
            <w:vMerge/>
          </w:tcPr>
          <w:p w:rsidR="00F45A90" w:rsidRPr="00F45A90" w:rsidRDefault="00F45A90" w:rsidP="00525CCE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2098" w:type="dxa"/>
          </w:tcPr>
          <w:p w:rsidR="00F45A90" w:rsidRPr="00F45A90" w:rsidRDefault="00F45A90" w:rsidP="0007795D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b/>
                <w:bCs/>
                <w:highlight w:val="yellow"/>
              </w:rPr>
            </w:pPr>
            <w:r w:rsidRPr="00F45A90">
              <w:rPr>
                <w:rFonts w:eastAsia="Times New Roman"/>
                <w:b/>
                <w:bCs/>
                <w:highlight w:val="yellow"/>
              </w:rPr>
              <w:t>Всего по мероприятиям по техническому обследованию конструктивных элементов МКД  на предмет износа</w:t>
            </w:r>
          </w:p>
        </w:tc>
        <w:tc>
          <w:tcPr>
            <w:tcW w:w="5076" w:type="dxa"/>
            <w:gridSpan w:val="5"/>
          </w:tcPr>
          <w:p w:rsidR="00F45A90" w:rsidRP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</w:p>
          <w:p w:rsidR="00F45A90" w:rsidRDefault="00F45A90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  <w:r w:rsidRPr="00F45A90">
              <w:rPr>
                <w:rFonts w:eastAsia="Times New Roman"/>
                <w:highlight w:val="yellow"/>
              </w:rPr>
              <w:t>7,3</w:t>
            </w:r>
            <w:r w:rsidR="005F0BC8">
              <w:rPr>
                <w:rFonts w:eastAsia="Times New Roman"/>
                <w:highlight w:val="yellow"/>
              </w:rPr>
              <w:t xml:space="preserve"> </w:t>
            </w:r>
          </w:p>
          <w:p w:rsidR="005F0BC8" w:rsidRPr="00F45A90" w:rsidRDefault="005F0BC8" w:rsidP="00F45A90">
            <w:pPr>
              <w:tabs>
                <w:tab w:val="left" w:pos="360"/>
                <w:tab w:val="left" w:pos="360"/>
                <w:tab w:val="left" w:pos="360"/>
                <w:tab w:val="left" w:pos="360"/>
                <w:tab w:val="left" w:pos="340"/>
                <w:tab w:val="left" w:pos="360"/>
                <w:tab w:val="left" w:pos="426"/>
              </w:tabs>
              <w:jc w:val="center"/>
              <w:rPr>
                <w:rFonts w:eastAsia="Times New Roman"/>
                <w:highlight w:val="yellow"/>
              </w:rPr>
            </w:pPr>
          </w:p>
        </w:tc>
      </w:tr>
    </w:tbl>
    <w:p w:rsidR="00002092" w:rsidRPr="00002092" w:rsidRDefault="00002092" w:rsidP="00002092">
      <w:pPr>
        <w:jc w:val="center"/>
        <w:rPr>
          <w:sz w:val="20"/>
          <w:szCs w:val="20"/>
        </w:rPr>
      </w:pPr>
      <w:bookmarkStart w:id="28" w:name="_Hlk133478714"/>
      <w:bookmarkEnd w:id="27"/>
      <w:r w:rsidRPr="00F41014">
        <w:rPr>
          <w:sz w:val="24"/>
          <w:szCs w:val="24"/>
        </w:rPr>
        <w:t xml:space="preserve">Таблица </w:t>
      </w:r>
      <w:r w:rsidR="000C0267">
        <w:rPr>
          <w:sz w:val="24"/>
          <w:szCs w:val="24"/>
        </w:rPr>
        <w:t>6</w:t>
      </w:r>
      <w:r w:rsidRPr="00F41014">
        <w:rPr>
          <w:sz w:val="24"/>
          <w:szCs w:val="24"/>
        </w:rPr>
        <w:t xml:space="preserve">. Ресурсы, необходимые для реализации мероприятий муниципальной </w:t>
      </w:r>
      <w:r w:rsidRPr="00F41014">
        <w:rPr>
          <w:rFonts w:eastAsia="Times New Roman"/>
          <w:sz w:val="24"/>
          <w:szCs w:val="24"/>
        </w:rPr>
        <w:t>программы</w:t>
      </w:r>
    </w:p>
    <w:bookmarkEnd w:id="28"/>
    <w:p w:rsidR="001848D7" w:rsidRDefault="001848D7" w:rsidP="001848D7">
      <w:pPr>
        <w:tabs>
          <w:tab w:val="left" w:pos="42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002092" w:rsidRPr="00F41014" w:rsidRDefault="00002092" w:rsidP="001848D7">
      <w:pPr>
        <w:tabs>
          <w:tab w:val="left" w:pos="426"/>
        </w:tabs>
        <w:rPr>
          <w:sz w:val="20"/>
          <w:szCs w:val="20"/>
        </w:rPr>
      </w:pPr>
      <w:r w:rsidRPr="00F41014">
        <w:rPr>
          <w:rFonts w:eastAsia="Times New Roman"/>
          <w:sz w:val="28"/>
          <w:szCs w:val="28"/>
        </w:rPr>
        <w:t>Финансовыми источниками Программы являются:</w:t>
      </w:r>
    </w:p>
    <w:p w:rsidR="00002092" w:rsidRPr="00F41014" w:rsidRDefault="00002092" w:rsidP="00002092">
      <w:pPr>
        <w:tabs>
          <w:tab w:val="left" w:pos="0"/>
          <w:tab w:val="left" w:pos="426"/>
        </w:tabs>
        <w:spacing w:line="238" w:lineRule="auto"/>
        <w:rPr>
          <w:rFonts w:eastAsia="Symbol"/>
          <w:sz w:val="28"/>
          <w:szCs w:val="28"/>
        </w:rPr>
      </w:pPr>
      <w:r w:rsidRPr="00F41014">
        <w:rPr>
          <w:rFonts w:eastAsia="Times New Roman"/>
          <w:sz w:val="28"/>
          <w:szCs w:val="28"/>
        </w:rPr>
        <w:t>* средства Федерального бюджета;</w:t>
      </w:r>
      <w:r w:rsidRPr="00F41014">
        <w:rPr>
          <w:rFonts w:eastAsia="Symbol"/>
          <w:sz w:val="28"/>
          <w:szCs w:val="28"/>
        </w:rPr>
        <w:t xml:space="preserve"> </w:t>
      </w:r>
    </w:p>
    <w:p w:rsidR="00002092" w:rsidRPr="00F41014" w:rsidRDefault="00002092" w:rsidP="00002092">
      <w:pPr>
        <w:tabs>
          <w:tab w:val="left" w:pos="0"/>
          <w:tab w:val="left" w:pos="426"/>
        </w:tabs>
        <w:spacing w:line="238" w:lineRule="auto"/>
        <w:rPr>
          <w:rFonts w:eastAsia="Symbol"/>
          <w:sz w:val="28"/>
          <w:szCs w:val="28"/>
        </w:rPr>
      </w:pPr>
      <w:r w:rsidRPr="00F41014">
        <w:rPr>
          <w:rFonts w:eastAsia="Times New Roman"/>
          <w:sz w:val="28"/>
          <w:szCs w:val="28"/>
        </w:rPr>
        <w:t>* средства областного бюджета;</w:t>
      </w:r>
    </w:p>
    <w:p w:rsidR="00002092" w:rsidRPr="00F41014" w:rsidRDefault="00002092" w:rsidP="00002092">
      <w:pPr>
        <w:tabs>
          <w:tab w:val="left" w:pos="0"/>
          <w:tab w:val="left" w:pos="426"/>
        </w:tabs>
        <w:spacing w:line="238" w:lineRule="auto"/>
        <w:rPr>
          <w:rFonts w:eastAsia="Symbol"/>
          <w:sz w:val="28"/>
          <w:szCs w:val="28"/>
        </w:rPr>
      </w:pPr>
      <w:r w:rsidRPr="00F41014">
        <w:rPr>
          <w:rFonts w:eastAsia="Times New Roman"/>
          <w:sz w:val="28"/>
          <w:szCs w:val="28"/>
        </w:rPr>
        <w:t>* средства бюджета г. Карабаново</w:t>
      </w:r>
    </w:p>
    <w:p w:rsidR="00002092" w:rsidRDefault="00002092" w:rsidP="00002092">
      <w:pPr>
        <w:tabs>
          <w:tab w:val="left" w:pos="360"/>
          <w:tab w:val="left" w:pos="360"/>
          <w:tab w:val="left" w:pos="360"/>
          <w:tab w:val="left" w:pos="360"/>
          <w:tab w:val="left" w:pos="340"/>
          <w:tab w:val="left" w:pos="360"/>
          <w:tab w:val="left" w:pos="426"/>
        </w:tabs>
        <w:ind w:firstLine="709"/>
        <w:jc w:val="both"/>
        <w:rPr>
          <w:rFonts w:eastAsia="Times New Roman"/>
          <w:sz w:val="28"/>
          <w:szCs w:val="28"/>
        </w:rPr>
      </w:pPr>
      <w:r w:rsidRPr="00F41014">
        <w:rPr>
          <w:rFonts w:eastAsia="Times New Roman"/>
          <w:sz w:val="28"/>
          <w:szCs w:val="28"/>
        </w:rPr>
        <w:t>Конкретные</w:t>
      </w:r>
      <w:r w:rsidRPr="00F41014">
        <w:rPr>
          <w:sz w:val="20"/>
          <w:szCs w:val="20"/>
        </w:rPr>
        <w:t xml:space="preserve"> </w:t>
      </w:r>
      <w:r w:rsidRPr="00F41014">
        <w:rPr>
          <w:rFonts w:eastAsia="Times New Roman"/>
          <w:sz w:val="28"/>
          <w:szCs w:val="28"/>
        </w:rPr>
        <w:t>объемы</w:t>
      </w:r>
      <w:r w:rsidRPr="00F41014">
        <w:rPr>
          <w:sz w:val="20"/>
          <w:szCs w:val="20"/>
        </w:rPr>
        <w:t xml:space="preserve"> </w:t>
      </w:r>
      <w:r w:rsidRPr="00F41014">
        <w:rPr>
          <w:rFonts w:eastAsia="Times New Roman"/>
          <w:sz w:val="28"/>
          <w:szCs w:val="28"/>
        </w:rPr>
        <w:t>финансирования</w:t>
      </w:r>
      <w:r w:rsidRPr="00F41014">
        <w:rPr>
          <w:sz w:val="20"/>
          <w:szCs w:val="20"/>
        </w:rPr>
        <w:t xml:space="preserve"> </w:t>
      </w:r>
      <w:r w:rsidRPr="00F41014">
        <w:rPr>
          <w:rFonts w:eastAsia="Times New Roman"/>
          <w:sz w:val="28"/>
          <w:szCs w:val="28"/>
        </w:rPr>
        <w:t>за</w:t>
      </w:r>
      <w:r w:rsidRPr="00F41014">
        <w:rPr>
          <w:sz w:val="20"/>
          <w:szCs w:val="20"/>
        </w:rPr>
        <w:t xml:space="preserve"> </w:t>
      </w:r>
      <w:r w:rsidRPr="00F41014">
        <w:rPr>
          <w:rFonts w:eastAsia="Times New Roman"/>
          <w:sz w:val="28"/>
          <w:szCs w:val="28"/>
        </w:rPr>
        <w:t>счет</w:t>
      </w:r>
      <w:r w:rsidRPr="00F41014">
        <w:rPr>
          <w:sz w:val="20"/>
          <w:szCs w:val="20"/>
        </w:rPr>
        <w:t xml:space="preserve"> </w:t>
      </w:r>
      <w:r w:rsidRPr="00F41014">
        <w:rPr>
          <w:rFonts w:eastAsia="Times New Roman"/>
          <w:sz w:val="28"/>
          <w:szCs w:val="28"/>
        </w:rPr>
        <w:t>средств бюджета города Карабаново устанавливаются при их формировании бюджета на соответствующий год.</w:t>
      </w:r>
    </w:p>
    <w:p w:rsidR="005926CD" w:rsidRPr="00F41014" w:rsidRDefault="003A53D2" w:rsidP="00525CCE">
      <w:pPr>
        <w:tabs>
          <w:tab w:val="left" w:pos="360"/>
          <w:tab w:val="left" w:pos="360"/>
          <w:tab w:val="left" w:pos="360"/>
          <w:tab w:val="left" w:pos="360"/>
          <w:tab w:val="left" w:pos="340"/>
          <w:tab w:val="left" w:pos="360"/>
          <w:tab w:val="left" w:pos="42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</w:p>
    <w:p w:rsidR="00525CCE" w:rsidRPr="00F41014" w:rsidRDefault="00525CCE" w:rsidP="001848D7">
      <w:pPr>
        <w:jc w:val="center"/>
        <w:rPr>
          <w:rFonts w:eastAsia="Times New Roman"/>
          <w:bCs/>
          <w:sz w:val="28"/>
          <w:szCs w:val="28"/>
        </w:rPr>
      </w:pPr>
      <w:r w:rsidRPr="00F41014">
        <w:rPr>
          <w:rFonts w:eastAsia="Times New Roman"/>
          <w:w w:val="99"/>
          <w:sz w:val="28"/>
          <w:szCs w:val="28"/>
        </w:rPr>
        <w:lastRenderedPageBreak/>
        <w:t>Список многоквартирных жилых домов признанных непригодными</w:t>
      </w:r>
      <w:r w:rsidRPr="00F41014">
        <w:rPr>
          <w:rFonts w:eastAsia="Times New Roman"/>
          <w:sz w:val="28"/>
          <w:szCs w:val="28"/>
        </w:rPr>
        <w:t xml:space="preserve"> для постоянного проживания, аварийными и подлежащими сносу (реконструкции) на территории МО г. Карабаново</w:t>
      </w:r>
      <w:r w:rsidR="001663C9" w:rsidRPr="00F41014">
        <w:rPr>
          <w:rFonts w:eastAsia="Times New Roman"/>
          <w:sz w:val="28"/>
          <w:szCs w:val="28"/>
        </w:rPr>
        <w:t xml:space="preserve"> </w:t>
      </w:r>
      <w:r w:rsidRPr="00F41014">
        <w:rPr>
          <w:rFonts w:eastAsia="Times New Roman"/>
          <w:bCs/>
          <w:sz w:val="28"/>
          <w:szCs w:val="28"/>
        </w:rPr>
        <w:t>после 01.01.2012 года</w:t>
      </w:r>
    </w:p>
    <w:tbl>
      <w:tblPr>
        <w:tblW w:w="100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380"/>
        <w:gridCol w:w="2237"/>
        <w:gridCol w:w="3626"/>
      </w:tblGrid>
      <w:tr w:rsidR="00F41014" w:rsidRPr="00F41014" w:rsidTr="00AF5FC0">
        <w:trPr>
          <w:trHeight w:val="651"/>
        </w:trPr>
        <w:tc>
          <w:tcPr>
            <w:tcW w:w="772" w:type="dxa"/>
          </w:tcPr>
          <w:p w:rsidR="000003E9" w:rsidRPr="00F41014" w:rsidRDefault="000003E9" w:rsidP="00B31E92">
            <w:pPr>
              <w:spacing w:line="306" w:lineRule="exact"/>
              <w:jc w:val="center"/>
              <w:rPr>
                <w:sz w:val="28"/>
                <w:szCs w:val="28"/>
              </w:rPr>
            </w:pPr>
            <w:bookmarkStart w:id="29" w:name="_Hlk126595862"/>
            <w:r w:rsidRPr="00F41014"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  <w:p w:rsidR="000003E9" w:rsidRPr="00F41014" w:rsidRDefault="000003E9" w:rsidP="00B31E92">
            <w:pPr>
              <w:jc w:val="center"/>
              <w:rPr>
                <w:sz w:val="28"/>
                <w:szCs w:val="28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3380" w:type="dxa"/>
          </w:tcPr>
          <w:p w:rsidR="000003E9" w:rsidRPr="00F41014" w:rsidRDefault="000003E9" w:rsidP="00B31E92">
            <w:pPr>
              <w:ind w:left="33"/>
              <w:jc w:val="center"/>
              <w:rPr>
                <w:sz w:val="28"/>
                <w:szCs w:val="28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Адрес</w:t>
            </w:r>
          </w:p>
        </w:tc>
        <w:tc>
          <w:tcPr>
            <w:tcW w:w="2237" w:type="dxa"/>
          </w:tcPr>
          <w:p w:rsidR="000003E9" w:rsidRPr="00F41014" w:rsidRDefault="00EF50F6" w:rsidP="00EF50F6">
            <w:pPr>
              <w:jc w:val="center"/>
              <w:rPr>
                <w:sz w:val="28"/>
                <w:szCs w:val="28"/>
                <w:highlight w:val="yellow"/>
              </w:rPr>
            </w:pPr>
            <w:r w:rsidRPr="00F41014">
              <w:rPr>
                <w:sz w:val="28"/>
                <w:szCs w:val="28"/>
                <w:highlight w:val="yellow"/>
              </w:rPr>
              <w:t>Жилая площадь МКД</w:t>
            </w:r>
            <w:r w:rsidR="001663C9" w:rsidRPr="00F41014">
              <w:rPr>
                <w:sz w:val="28"/>
                <w:szCs w:val="28"/>
                <w:highlight w:val="yellow"/>
              </w:rPr>
              <w:t xml:space="preserve">, </w:t>
            </w:r>
            <w:r w:rsidR="000003E9" w:rsidRPr="00F41014">
              <w:rPr>
                <w:sz w:val="28"/>
                <w:szCs w:val="28"/>
                <w:highlight w:val="yellow"/>
              </w:rPr>
              <w:t>кв. м.</w:t>
            </w:r>
          </w:p>
        </w:tc>
        <w:tc>
          <w:tcPr>
            <w:tcW w:w="3626" w:type="dxa"/>
          </w:tcPr>
          <w:p w:rsidR="000003E9" w:rsidRPr="00F41014" w:rsidRDefault="000003E9" w:rsidP="00B31E92">
            <w:pPr>
              <w:jc w:val="center"/>
              <w:rPr>
                <w:sz w:val="28"/>
                <w:szCs w:val="28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Реквизиты постановления</w:t>
            </w:r>
          </w:p>
        </w:tc>
      </w:tr>
      <w:tr w:rsidR="00F41014" w:rsidRPr="00F41014" w:rsidTr="00AF5FC0">
        <w:trPr>
          <w:trHeight w:val="311"/>
        </w:trPr>
        <w:tc>
          <w:tcPr>
            <w:tcW w:w="772" w:type="dxa"/>
            <w:vAlign w:val="bottom"/>
          </w:tcPr>
          <w:p w:rsidR="000003E9" w:rsidRPr="00F41014" w:rsidRDefault="000003E9" w:rsidP="00B31E9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F41014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380" w:type="dxa"/>
            <w:vAlign w:val="bottom"/>
          </w:tcPr>
          <w:p w:rsidR="000003E9" w:rsidRPr="00F41014" w:rsidRDefault="000003E9" w:rsidP="00B31E92">
            <w:pPr>
              <w:spacing w:line="308" w:lineRule="exact"/>
              <w:ind w:left="33"/>
              <w:jc w:val="center"/>
              <w:rPr>
                <w:sz w:val="28"/>
                <w:szCs w:val="28"/>
              </w:rPr>
            </w:pPr>
            <w:r w:rsidRPr="00F41014">
              <w:rPr>
                <w:rFonts w:eastAsia="Times New Roman"/>
                <w:sz w:val="28"/>
                <w:szCs w:val="28"/>
              </w:rPr>
              <w:t>ул. Чулкова, д. 6</w:t>
            </w:r>
          </w:p>
        </w:tc>
        <w:tc>
          <w:tcPr>
            <w:tcW w:w="2237" w:type="dxa"/>
            <w:vAlign w:val="bottom"/>
          </w:tcPr>
          <w:p w:rsidR="000003E9" w:rsidRPr="00F41014" w:rsidRDefault="00B85888" w:rsidP="00AC4F49">
            <w:pPr>
              <w:jc w:val="center"/>
              <w:rPr>
                <w:sz w:val="28"/>
                <w:szCs w:val="28"/>
                <w:highlight w:val="yellow"/>
              </w:rPr>
            </w:pPr>
            <w:r w:rsidRPr="00B85888">
              <w:rPr>
                <w:sz w:val="28"/>
                <w:szCs w:val="28"/>
                <w:highlight w:val="yellow"/>
              </w:rPr>
              <w:t xml:space="preserve">3 573,70  </w:t>
            </w:r>
            <w:r>
              <w:rPr>
                <w:sz w:val="28"/>
                <w:szCs w:val="28"/>
              </w:rPr>
              <w:t>(</w:t>
            </w:r>
            <w:r w:rsidRPr="00B85888">
              <w:rPr>
                <w:sz w:val="28"/>
                <w:szCs w:val="28"/>
              </w:rPr>
              <w:t>Вместо</w:t>
            </w:r>
            <w:r>
              <w:rPr>
                <w:sz w:val="28"/>
                <w:szCs w:val="28"/>
              </w:rPr>
              <w:t xml:space="preserve"> </w:t>
            </w:r>
            <w:r w:rsidR="00AC4F49" w:rsidRPr="00B85888">
              <w:rPr>
                <w:sz w:val="28"/>
                <w:szCs w:val="28"/>
              </w:rPr>
              <w:t>3473</w:t>
            </w:r>
            <w:r w:rsidR="001663C9" w:rsidRPr="00B85888">
              <w:rPr>
                <w:sz w:val="28"/>
                <w:szCs w:val="28"/>
              </w:rPr>
              <w:t>,</w:t>
            </w:r>
            <w:r w:rsidR="00AC4F49" w:rsidRPr="00B85888">
              <w:rPr>
                <w:sz w:val="28"/>
                <w:szCs w:val="28"/>
              </w:rPr>
              <w:t>5</w:t>
            </w:r>
            <w:r w:rsidR="001663C9" w:rsidRPr="00B858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626" w:type="dxa"/>
            <w:vAlign w:val="bottom"/>
          </w:tcPr>
          <w:p w:rsidR="000003E9" w:rsidRPr="00F41014" w:rsidRDefault="000003E9" w:rsidP="00B31E92">
            <w:pPr>
              <w:jc w:val="center"/>
              <w:rPr>
                <w:sz w:val="28"/>
                <w:szCs w:val="28"/>
              </w:rPr>
            </w:pPr>
            <w:r w:rsidRPr="00F41014">
              <w:rPr>
                <w:rFonts w:eastAsia="Times New Roman"/>
                <w:w w:val="99"/>
                <w:sz w:val="28"/>
                <w:szCs w:val="28"/>
              </w:rPr>
              <w:t>№ 196 от 30.06.2016г.</w:t>
            </w:r>
          </w:p>
        </w:tc>
      </w:tr>
      <w:tr w:rsidR="00F41014" w:rsidRPr="00F41014" w:rsidTr="00AF5FC0">
        <w:trPr>
          <w:trHeight w:val="315"/>
        </w:trPr>
        <w:tc>
          <w:tcPr>
            <w:tcW w:w="772" w:type="dxa"/>
            <w:vAlign w:val="bottom"/>
          </w:tcPr>
          <w:p w:rsidR="000003E9" w:rsidRPr="00F41014" w:rsidRDefault="000003E9" w:rsidP="00B31E9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F41014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380" w:type="dxa"/>
            <w:vAlign w:val="bottom"/>
          </w:tcPr>
          <w:p w:rsidR="000003E9" w:rsidRPr="00F41014" w:rsidRDefault="000003E9" w:rsidP="00B31E92">
            <w:pPr>
              <w:spacing w:line="308" w:lineRule="exact"/>
              <w:ind w:left="33"/>
              <w:jc w:val="center"/>
              <w:rPr>
                <w:sz w:val="28"/>
                <w:szCs w:val="28"/>
              </w:rPr>
            </w:pPr>
            <w:r w:rsidRPr="00F41014">
              <w:rPr>
                <w:rFonts w:eastAsia="Times New Roman"/>
                <w:w w:val="99"/>
                <w:sz w:val="28"/>
                <w:szCs w:val="28"/>
              </w:rPr>
              <w:t>ул. Мира, д. 14</w:t>
            </w:r>
          </w:p>
        </w:tc>
        <w:tc>
          <w:tcPr>
            <w:tcW w:w="2237" w:type="dxa"/>
            <w:vAlign w:val="bottom"/>
          </w:tcPr>
          <w:p w:rsidR="000003E9" w:rsidRPr="00F41014" w:rsidRDefault="00F524B3" w:rsidP="00F524B3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93702" w:rsidRPr="00F41014">
              <w:rPr>
                <w:sz w:val="28"/>
                <w:szCs w:val="28"/>
                <w:highlight w:val="yellow"/>
              </w:rPr>
              <w:t>759</w:t>
            </w:r>
            <w:r w:rsidR="00AC4F49" w:rsidRPr="00F41014">
              <w:rPr>
                <w:sz w:val="28"/>
                <w:szCs w:val="28"/>
                <w:highlight w:val="yellow"/>
              </w:rPr>
              <w:t>,6</w:t>
            </w:r>
            <w:r w:rsidR="001663C9" w:rsidRPr="00F41014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3626" w:type="dxa"/>
            <w:vAlign w:val="bottom"/>
          </w:tcPr>
          <w:p w:rsidR="000003E9" w:rsidRPr="00F41014" w:rsidRDefault="000003E9" w:rsidP="00B31E92">
            <w:pPr>
              <w:jc w:val="center"/>
              <w:rPr>
                <w:sz w:val="28"/>
                <w:szCs w:val="28"/>
              </w:rPr>
            </w:pPr>
            <w:r w:rsidRPr="00F41014">
              <w:rPr>
                <w:rFonts w:eastAsia="Times New Roman"/>
                <w:w w:val="99"/>
                <w:sz w:val="28"/>
                <w:szCs w:val="28"/>
              </w:rPr>
              <w:t>№ 493 от 28.12.2017г.</w:t>
            </w:r>
          </w:p>
        </w:tc>
      </w:tr>
      <w:tr w:rsidR="00F41014" w:rsidRPr="00F41014" w:rsidTr="00AF5FC0">
        <w:trPr>
          <w:trHeight w:val="315"/>
        </w:trPr>
        <w:tc>
          <w:tcPr>
            <w:tcW w:w="772" w:type="dxa"/>
            <w:vAlign w:val="bottom"/>
          </w:tcPr>
          <w:p w:rsidR="000003E9" w:rsidRPr="00F41014" w:rsidRDefault="000003E9" w:rsidP="00B31E92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F41014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380" w:type="dxa"/>
            <w:vAlign w:val="bottom"/>
          </w:tcPr>
          <w:p w:rsidR="000003E9" w:rsidRPr="00F41014" w:rsidRDefault="000003E9" w:rsidP="00B31E92">
            <w:pPr>
              <w:spacing w:line="308" w:lineRule="exact"/>
              <w:ind w:left="33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F41014">
              <w:rPr>
                <w:rFonts w:eastAsia="Times New Roman"/>
                <w:w w:val="99"/>
                <w:sz w:val="28"/>
                <w:szCs w:val="28"/>
              </w:rPr>
              <w:t>пл. Первомайская, д. 4</w:t>
            </w:r>
          </w:p>
        </w:tc>
        <w:tc>
          <w:tcPr>
            <w:tcW w:w="2237" w:type="dxa"/>
            <w:vAlign w:val="bottom"/>
          </w:tcPr>
          <w:p w:rsidR="000003E9" w:rsidRPr="00F41014" w:rsidRDefault="0027401D" w:rsidP="00F93702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  <w:highlight w:val="yellow"/>
              </w:rPr>
            </w:pPr>
            <w:r w:rsidRPr="00F41014">
              <w:rPr>
                <w:rFonts w:eastAsia="Times New Roman"/>
                <w:w w:val="99"/>
                <w:sz w:val="28"/>
                <w:szCs w:val="28"/>
                <w:highlight w:val="yellow"/>
              </w:rPr>
              <w:t>834</w:t>
            </w:r>
            <w:r w:rsidR="001663C9" w:rsidRPr="00F41014">
              <w:rPr>
                <w:rFonts w:eastAsia="Times New Roman"/>
                <w:w w:val="99"/>
                <w:sz w:val="28"/>
                <w:szCs w:val="28"/>
                <w:highlight w:val="yellow"/>
              </w:rPr>
              <w:t>,</w:t>
            </w:r>
            <w:r w:rsidRPr="00F41014">
              <w:rPr>
                <w:rFonts w:eastAsia="Times New Roman"/>
                <w:w w:val="99"/>
                <w:sz w:val="28"/>
                <w:szCs w:val="28"/>
                <w:highlight w:val="yellow"/>
              </w:rPr>
              <w:t>1</w:t>
            </w:r>
            <w:r w:rsidR="001663C9" w:rsidRPr="00F41014">
              <w:rPr>
                <w:rFonts w:eastAsia="Times New Roman"/>
                <w:w w:val="99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3626" w:type="dxa"/>
            <w:vAlign w:val="bottom"/>
          </w:tcPr>
          <w:p w:rsidR="000003E9" w:rsidRPr="00F41014" w:rsidRDefault="000003E9" w:rsidP="00B31E92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F41014">
              <w:rPr>
                <w:rFonts w:eastAsia="Times New Roman"/>
                <w:w w:val="99"/>
                <w:sz w:val="28"/>
                <w:szCs w:val="28"/>
              </w:rPr>
              <w:t>№ 492 от 08.12.2020г.</w:t>
            </w:r>
          </w:p>
        </w:tc>
      </w:tr>
      <w:tr w:rsidR="00F41014" w:rsidRPr="00F41014" w:rsidTr="00AF5FC0">
        <w:trPr>
          <w:trHeight w:val="315"/>
        </w:trPr>
        <w:tc>
          <w:tcPr>
            <w:tcW w:w="772" w:type="dxa"/>
            <w:vAlign w:val="bottom"/>
          </w:tcPr>
          <w:p w:rsidR="000003E9" w:rsidRPr="00F41014" w:rsidRDefault="000003E9" w:rsidP="00B31E92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F41014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380" w:type="dxa"/>
            <w:vAlign w:val="bottom"/>
          </w:tcPr>
          <w:p w:rsidR="000003E9" w:rsidRPr="00F41014" w:rsidRDefault="000003E9" w:rsidP="00B31E92">
            <w:pPr>
              <w:spacing w:line="308" w:lineRule="exact"/>
              <w:ind w:left="33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F41014">
              <w:rPr>
                <w:rFonts w:eastAsia="Times New Roman"/>
                <w:w w:val="99"/>
                <w:sz w:val="28"/>
                <w:szCs w:val="28"/>
              </w:rPr>
              <w:t>Ул. Чулкова, д. 7</w:t>
            </w:r>
          </w:p>
        </w:tc>
        <w:tc>
          <w:tcPr>
            <w:tcW w:w="2237" w:type="dxa"/>
            <w:vAlign w:val="bottom"/>
          </w:tcPr>
          <w:p w:rsidR="000003E9" w:rsidRPr="00F41014" w:rsidRDefault="00F524B3" w:rsidP="00F93702">
            <w:pPr>
              <w:jc w:val="center"/>
              <w:rPr>
                <w:sz w:val="28"/>
                <w:szCs w:val="28"/>
                <w:highlight w:val="yellow"/>
              </w:rPr>
            </w:pPr>
            <w:r w:rsidRPr="00F524B3">
              <w:rPr>
                <w:sz w:val="28"/>
                <w:szCs w:val="28"/>
              </w:rPr>
              <w:t>3 756,90</w:t>
            </w:r>
            <w:r w:rsidRPr="00F524B3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(вместо </w:t>
            </w:r>
            <w:r w:rsidR="00F93702" w:rsidRPr="00F41014">
              <w:rPr>
                <w:sz w:val="28"/>
                <w:szCs w:val="28"/>
                <w:highlight w:val="yellow"/>
              </w:rPr>
              <w:t>3788</w:t>
            </w:r>
            <w:r w:rsidR="001663C9" w:rsidRPr="00F41014">
              <w:rPr>
                <w:sz w:val="28"/>
                <w:szCs w:val="28"/>
                <w:highlight w:val="yellow"/>
              </w:rPr>
              <w:t>,</w:t>
            </w:r>
            <w:r w:rsidR="00F93702" w:rsidRPr="00F41014">
              <w:rPr>
                <w:sz w:val="28"/>
                <w:szCs w:val="28"/>
                <w:highlight w:val="yellow"/>
              </w:rPr>
              <w:t>7</w:t>
            </w:r>
            <w:r w:rsidR="001663C9" w:rsidRPr="00F41014">
              <w:rPr>
                <w:sz w:val="28"/>
                <w:szCs w:val="28"/>
                <w:highlight w:val="yellow"/>
              </w:rPr>
              <w:t>0</w:t>
            </w:r>
            <w:r>
              <w:rPr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3626" w:type="dxa"/>
            <w:vAlign w:val="bottom"/>
          </w:tcPr>
          <w:p w:rsidR="000003E9" w:rsidRPr="00F41014" w:rsidRDefault="000003E9" w:rsidP="00B31E92">
            <w:pPr>
              <w:jc w:val="center"/>
              <w:rPr>
                <w:sz w:val="28"/>
                <w:szCs w:val="28"/>
              </w:rPr>
            </w:pPr>
            <w:r w:rsidRPr="00F41014">
              <w:rPr>
                <w:rFonts w:eastAsia="Times New Roman"/>
                <w:w w:val="99"/>
                <w:sz w:val="28"/>
                <w:szCs w:val="28"/>
              </w:rPr>
              <w:t>№ 121 от 18.03.2021г.</w:t>
            </w:r>
          </w:p>
        </w:tc>
      </w:tr>
    </w:tbl>
    <w:p w:rsidR="000003E9" w:rsidRPr="00F41014" w:rsidRDefault="000003E9" w:rsidP="00525CCE">
      <w:pPr>
        <w:jc w:val="center"/>
        <w:rPr>
          <w:rFonts w:eastAsia="Times New Roman"/>
          <w:bCs/>
          <w:sz w:val="28"/>
          <w:szCs w:val="28"/>
        </w:rPr>
      </w:pPr>
      <w:bookmarkStart w:id="30" w:name="_Hlk133478835"/>
      <w:bookmarkEnd w:id="29"/>
      <w:r w:rsidRPr="00F41014">
        <w:rPr>
          <w:sz w:val="24"/>
          <w:szCs w:val="24"/>
        </w:rPr>
        <w:t xml:space="preserve">Таблица </w:t>
      </w:r>
      <w:r w:rsidR="000C0267">
        <w:rPr>
          <w:sz w:val="24"/>
          <w:szCs w:val="24"/>
        </w:rPr>
        <w:t>7</w:t>
      </w:r>
      <w:r w:rsidRPr="00F41014">
        <w:rPr>
          <w:sz w:val="24"/>
          <w:szCs w:val="24"/>
        </w:rPr>
        <w:t>. Перечень аварийных домов.</w:t>
      </w:r>
    </w:p>
    <w:p w:rsidR="000003E9" w:rsidRPr="00F41014" w:rsidRDefault="000003E9" w:rsidP="000003E9">
      <w:pPr>
        <w:jc w:val="both"/>
        <w:rPr>
          <w:rFonts w:eastAsia="Times New Roman"/>
          <w:bCs/>
          <w:sz w:val="28"/>
          <w:szCs w:val="28"/>
        </w:rPr>
      </w:pPr>
    </w:p>
    <w:bookmarkEnd w:id="30"/>
    <w:p w:rsidR="000003E9" w:rsidRPr="00F41014" w:rsidRDefault="000003E9" w:rsidP="00525CCE">
      <w:pPr>
        <w:jc w:val="center"/>
        <w:rPr>
          <w:rFonts w:eastAsia="Times New Roman"/>
          <w:bCs/>
          <w:sz w:val="28"/>
          <w:szCs w:val="28"/>
        </w:rPr>
      </w:pPr>
    </w:p>
    <w:p w:rsidR="000003E9" w:rsidRPr="00F41014" w:rsidRDefault="000003E9" w:rsidP="00525CCE">
      <w:pPr>
        <w:jc w:val="center"/>
        <w:rPr>
          <w:rFonts w:eastAsia="Times New Roman"/>
          <w:bCs/>
          <w:sz w:val="28"/>
          <w:szCs w:val="28"/>
        </w:rPr>
      </w:pPr>
    </w:p>
    <w:p w:rsidR="000003E9" w:rsidRPr="00F41014" w:rsidRDefault="000003E9" w:rsidP="00525CCE">
      <w:pPr>
        <w:jc w:val="center"/>
        <w:rPr>
          <w:rFonts w:eastAsia="Times New Roman"/>
          <w:bCs/>
          <w:sz w:val="28"/>
          <w:szCs w:val="28"/>
        </w:rPr>
      </w:pPr>
    </w:p>
    <w:p w:rsidR="000003E9" w:rsidRPr="00F41014" w:rsidRDefault="000003E9" w:rsidP="00525CCE">
      <w:pPr>
        <w:jc w:val="center"/>
        <w:rPr>
          <w:rFonts w:eastAsia="Times New Roman"/>
          <w:sz w:val="28"/>
          <w:szCs w:val="28"/>
        </w:rPr>
      </w:pPr>
    </w:p>
    <w:p w:rsidR="009074E5" w:rsidRPr="00F41014" w:rsidRDefault="009074E5" w:rsidP="009074E5">
      <w:pPr>
        <w:spacing w:line="20" w:lineRule="exact"/>
        <w:rPr>
          <w:sz w:val="44"/>
          <w:szCs w:val="44"/>
        </w:rPr>
      </w:pPr>
    </w:p>
    <w:sectPr w:rsidR="009074E5" w:rsidRPr="00F41014" w:rsidSect="009D23E5">
      <w:headerReference w:type="default" r:id="rId8"/>
      <w:pgSz w:w="11900" w:h="16838"/>
      <w:pgMar w:top="851" w:right="701" w:bottom="993" w:left="1134" w:header="0" w:footer="0" w:gutter="0"/>
      <w:cols w:space="720" w:equalWidth="0">
        <w:col w:w="1006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E4F" w:rsidRDefault="006F1E4F" w:rsidP="00C11E9A">
      <w:r>
        <w:separator/>
      </w:r>
    </w:p>
  </w:endnote>
  <w:endnote w:type="continuationSeparator" w:id="0">
    <w:p w:rsidR="006F1E4F" w:rsidRDefault="006F1E4F" w:rsidP="00C1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E4F" w:rsidRDefault="006F1E4F" w:rsidP="00C11E9A">
      <w:r>
        <w:separator/>
      </w:r>
    </w:p>
  </w:footnote>
  <w:footnote w:type="continuationSeparator" w:id="0">
    <w:p w:rsidR="006F1E4F" w:rsidRDefault="006F1E4F" w:rsidP="00C1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3D2" w:rsidRDefault="003A53D2">
    <w:pPr>
      <w:pStyle w:val="a4"/>
    </w:pPr>
  </w:p>
  <w:p w:rsidR="003A53D2" w:rsidRDefault="003A53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87541D54"/>
    <w:lvl w:ilvl="0" w:tplc="73FE339A">
      <w:start w:val="1"/>
      <w:numFmt w:val="bullet"/>
      <w:lvlText w:val=""/>
      <w:lvlJc w:val="left"/>
    </w:lvl>
    <w:lvl w:ilvl="1" w:tplc="10F6F706">
      <w:numFmt w:val="decimal"/>
      <w:lvlText w:val=""/>
      <w:lvlJc w:val="left"/>
    </w:lvl>
    <w:lvl w:ilvl="2" w:tplc="3B6AA014">
      <w:numFmt w:val="decimal"/>
      <w:lvlText w:val=""/>
      <w:lvlJc w:val="left"/>
    </w:lvl>
    <w:lvl w:ilvl="3" w:tplc="B3C6561A">
      <w:numFmt w:val="decimal"/>
      <w:lvlText w:val=""/>
      <w:lvlJc w:val="left"/>
    </w:lvl>
    <w:lvl w:ilvl="4" w:tplc="8818A5AE">
      <w:numFmt w:val="decimal"/>
      <w:lvlText w:val=""/>
      <w:lvlJc w:val="left"/>
    </w:lvl>
    <w:lvl w:ilvl="5" w:tplc="74EA9E96">
      <w:numFmt w:val="decimal"/>
      <w:lvlText w:val=""/>
      <w:lvlJc w:val="left"/>
    </w:lvl>
    <w:lvl w:ilvl="6" w:tplc="479CA8E4">
      <w:numFmt w:val="decimal"/>
      <w:lvlText w:val=""/>
      <w:lvlJc w:val="left"/>
    </w:lvl>
    <w:lvl w:ilvl="7" w:tplc="A1F4AAE4">
      <w:numFmt w:val="decimal"/>
      <w:lvlText w:val=""/>
      <w:lvlJc w:val="left"/>
    </w:lvl>
    <w:lvl w:ilvl="8" w:tplc="9FCA8A4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3027AA2"/>
    <w:lvl w:ilvl="0" w:tplc="2EB8C9AA">
      <w:start w:val="1"/>
      <w:numFmt w:val="bullet"/>
      <w:lvlText w:val=""/>
      <w:lvlJc w:val="left"/>
    </w:lvl>
    <w:lvl w:ilvl="1" w:tplc="0F7EA056">
      <w:numFmt w:val="decimal"/>
      <w:lvlText w:val=""/>
      <w:lvlJc w:val="left"/>
    </w:lvl>
    <w:lvl w:ilvl="2" w:tplc="8E5E4360">
      <w:numFmt w:val="decimal"/>
      <w:lvlText w:val=""/>
      <w:lvlJc w:val="left"/>
    </w:lvl>
    <w:lvl w:ilvl="3" w:tplc="10447EBC">
      <w:numFmt w:val="decimal"/>
      <w:lvlText w:val=""/>
      <w:lvlJc w:val="left"/>
    </w:lvl>
    <w:lvl w:ilvl="4" w:tplc="84ECBB0C">
      <w:numFmt w:val="decimal"/>
      <w:lvlText w:val=""/>
      <w:lvlJc w:val="left"/>
    </w:lvl>
    <w:lvl w:ilvl="5" w:tplc="3E0A9156">
      <w:numFmt w:val="decimal"/>
      <w:lvlText w:val=""/>
      <w:lvlJc w:val="left"/>
    </w:lvl>
    <w:lvl w:ilvl="6" w:tplc="FE6C1E12">
      <w:numFmt w:val="decimal"/>
      <w:lvlText w:val=""/>
      <w:lvlJc w:val="left"/>
    </w:lvl>
    <w:lvl w:ilvl="7" w:tplc="0EE26992">
      <w:numFmt w:val="decimal"/>
      <w:lvlText w:val=""/>
      <w:lvlJc w:val="left"/>
    </w:lvl>
    <w:lvl w:ilvl="8" w:tplc="7BA6FFC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16AE83DA"/>
    <w:lvl w:ilvl="0" w:tplc="E24C12E2">
      <w:start w:val="1"/>
      <w:numFmt w:val="bullet"/>
      <w:lvlText w:val=""/>
      <w:lvlJc w:val="left"/>
    </w:lvl>
    <w:lvl w:ilvl="1" w:tplc="C7D00138">
      <w:numFmt w:val="decimal"/>
      <w:lvlText w:val=""/>
      <w:lvlJc w:val="left"/>
    </w:lvl>
    <w:lvl w:ilvl="2" w:tplc="FC04DD04">
      <w:numFmt w:val="decimal"/>
      <w:lvlText w:val=""/>
      <w:lvlJc w:val="left"/>
    </w:lvl>
    <w:lvl w:ilvl="3" w:tplc="9E48DDA4">
      <w:numFmt w:val="decimal"/>
      <w:lvlText w:val=""/>
      <w:lvlJc w:val="left"/>
    </w:lvl>
    <w:lvl w:ilvl="4" w:tplc="779C2A9A">
      <w:numFmt w:val="decimal"/>
      <w:lvlText w:val=""/>
      <w:lvlJc w:val="left"/>
    </w:lvl>
    <w:lvl w:ilvl="5" w:tplc="CDB893EE">
      <w:numFmt w:val="decimal"/>
      <w:lvlText w:val=""/>
      <w:lvlJc w:val="left"/>
    </w:lvl>
    <w:lvl w:ilvl="6" w:tplc="A1D87078">
      <w:numFmt w:val="decimal"/>
      <w:lvlText w:val=""/>
      <w:lvlJc w:val="left"/>
    </w:lvl>
    <w:lvl w:ilvl="7" w:tplc="1B5280DC">
      <w:numFmt w:val="decimal"/>
      <w:lvlText w:val=""/>
      <w:lvlJc w:val="left"/>
    </w:lvl>
    <w:lvl w:ilvl="8" w:tplc="07F494C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D00E35B2"/>
    <w:lvl w:ilvl="0" w:tplc="56A0A97E">
      <w:start w:val="1"/>
      <w:numFmt w:val="bullet"/>
      <w:lvlText w:val="г."/>
      <w:lvlJc w:val="left"/>
    </w:lvl>
    <w:lvl w:ilvl="1" w:tplc="C3D69AD0">
      <w:numFmt w:val="decimal"/>
      <w:lvlText w:val=""/>
      <w:lvlJc w:val="left"/>
    </w:lvl>
    <w:lvl w:ilvl="2" w:tplc="B24C9B30">
      <w:numFmt w:val="decimal"/>
      <w:lvlText w:val=""/>
      <w:lvlJc w:val="left"/>
    </w:lvl>
    <w:lvl w:ilvl="3" w:tplc="063A3012">
      <w:numFmt w:val="decimal"/>
      <w:lvlText w:val=""/>
      <w:lvlJc w:val="left"/>
    </w:lvl>
    <w:lvl w:ilvl="4" w:tplc="A3DA90AA">
      <w:numFmt w:val="decimal"/>
      <w:lvlText w:val=""/>
      <w:lvlJc w:val="left"/>
    </w:lvl>
    <w:lvl w:ilvl="5" w:tplc="3690963E">
      <w:numFmt w:val="decimal"/>
      <w:lvlText w:val=""/>
      <w:lvlJc w:val="left"/>
    </w:lvl>
    <w:lvl w:ilvl="6" w:tplc="44A4B53C">
      <w:numFmt w:val="decimal"/>
      <w:lvlText w:val=""/>
      <w:lvlJc w:val="left"/>
    </w:lvl>
    <w:lvl w:ilvl="7" w:tplc="67709878">
      <w:numFmt w:val="decimal"/>
      <w:lvlText w:val=""/>
      <w:lvlJc w:val="left"/>
    </w:lvl>
    <w:lvl w:ilvl="8" w:tplc="B60EB5EA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F6CCB7AE"/>
    <w:lvl w:ilvl="0" w:tplc="249CCA88">
      <w:start w:val="1"/>
      <w:numFmt w:val="bullet"/>
      <w:lvlText w:val="в"/>
      <w:lvlJc w:val="left"/>
    </w:lvl>
    <w:lvl w:ilvl="1" w:tplc="8210489A">
      <w:numFmt w:val="decimal"/>
      <w:lvlText w:val=""/>
      <w:lvlJc w:val="left"/>
    </w:lvl>
    <w:lvl w:ilvl="2" w:tplc="A0E60CC4">
      <w:numFmt w:val="decimal"/>
      <w:lvlText w:val=""/>
      <w:lvlJc w:val="left"/>
    </w:lvl>
    <w:lvl w:ilvl="3" w:tplc="0FEE9D1C">
      <w:numFmt w:val="decimal"/>
      <w:lvlText w:val=""/>
      <w:lvlJc w:val="left"/>
    </w:lvl>
    <w:lvl w:ilvl="4" w:tplc="AF281A2A">
      <w:numFmt w:val="decimal"/>
      <w:lvlText w:val=""/>
      <w:lvlJc w:val="left"/>
    </w:lvl>
    <w:lvl w:ilvl="5" w:tplc="25069D16">
      <w:numFmt w:val="decimal"/>
      <w:lvlText w:val=""/>
      <w:lvlJc w:val="left"/>
    </w:lvl>
    <w:lvl w:ilvl="6" w:tplc="F30A6CD0">
      <w:numFmt w:val="decimal"/>
      <w:lvlText w:val=""/>
      <w:lvlJc w:val="left"/>
    </w:lvl>
    <w:lvl w:ilvl="7" w:tplc="D5325744">
      <w:numFmt w:val="decimal"/>
      <w:lvlText w:val=""/>
      <w:lvlJc w:val="left"/>
    </w:lvl>
    <w:lvl w:ilvl="8" w:tplc="61F46C92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B2D04820"/>
    <w:lvl w:ilvl="0" w:tplc="508A2EB0">
      <w:start w:val="1"/>
      <w:numFmt w:val="bullet"/>
      <w:lvlText w:val="с"/>
      <w:lvlJc w:val="left"/>
    </w:lvl>
    <w:lvl w:ilvl="1" w:tplc="801058F2">
      <w:numFmt w:val="decimal"/>
      <w:lvlText w:val=""/>
      <w:lvlJc w:val="left"/>
    </w:lvl>
    <w:lvl w:ilvl="2" w:tplc="A8A41762">
      <w:numFmt w:val="decimal"/>
      <w:lvlText w:val=""/>
      <w:lvlJc w:val="left"/>
    </w:lvl>
    <w:lvl w:ilvl="3" w:tplc="67DE3E18">
      <w:numFmt w:val="decimal"/>
      <w:lvlText w:val=""/>
      <w:lvlJc w:val="left"/>
    </w:lvl>
    <w:lvl w:ilvl="4" w:tplc="81C6E8F4">
      <w:numFmt w:val="decimal"/>
      <w:lvlText w:val=""/>
      <w:lvlJc w:val="left"/>
    </w:lvl>
    <w:lvl w:ilvl="5" w:tplc="7B804B40">
      <w:numFmt w:val="decimal"/>
      <w:lvlText w:val=""/>
      <w:lvlJc w:val="left"/>
    </w:lvl>
    <w:lvl w:ilvl="6" w:tplc="3E9C7A2E">
      <w:numFmt w:val="decimal"/>
      <w:lvlText w:val=""/>
      <w:lvlJc w:val="left"/>
    </w:lvl>
    <w:lvl w:ilvl="7" w:tplc="AADAED7E">
      <w:numFmt w:val="decimal"/>
      <w:lvlText w:val=""/>
      <w:lvlJc w:val="left"/>
    </w:lvl>
    <w:lvl w:ilvl="8" w:tplc="8C2872F8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A860144E"/>
    <w:lvl w:ilvl="0" w:tplc="475E2FBC">
      <w:start w:val="1"/>
      <w:numFmt w:val="bullet"/>
      <w:lvlText w:val="В"/>
      <w:lvlJc w:val="left"/>
    </w:lvl>
    <w:lvl w:ilvl="1" w:tplc="B4CA390C">
      <w:numFmt w:val="decimal"/>
      <w:lvlText w:val=""/>
      <w:lvlJc w:val="left"/>
    </w:lvl>
    <w:lvl w:ilvl="2" w:tplc="F0C43968">
      <w:numFmt w:val="decimal"/>
      <w:lvlText w:val=""/>
      <w:lvlJc w:val="left"/>
    </w:lvl>
    <w:lvl w:ilvl="3" w:tplc="A36E6178">
      <w:numFmt w:val="decimal"/>
      <w:lvlText w:val=""/>
      <w:lvlJc w:val="left"/>
    </w:lvl>
    <w:lvl w:ilvl="4" w:tplc="AC4A1A7C">
      <w:numFmt w:val="decimal"/>
      <w:lvlText w:val=""/>
      <w:lvlJc w:val="left"/>
    </w:lvl>
    <w:lvl w:ilvl="5" w:tplc="8C58850C">
      <w:numFmt w:val="decimal"/>
      <w:lvlText w:val=""/>
      <w:lvlJc w:val="left"/>
    </w:lvl>
    <w:lvl w:ilvl="6" w:tplc="C20CF2C6">
      <w:numFmt w:val="decimal"/>
      <w:lvlText w:val=""/>
      <w:lvlJc w:val="left"/>
    </w:lvl>
    <w:lvl w:ilvl="7" w:tplc="17CC4E32">
      <w:numFmt w:val="decimal"/>
      <w:lvlText w:val=""/>
      <w:lvlJc w:val="left"/>
    </w:lvl>
    <w:lvl w:ilvl="8" w:tplc="65D4EF60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727A5024"/>
    <w:lvl w:ilvl="0" w:tplc="0E842296">
      <w:start w:val="2"/>
      <w:numFmt w:val="decimal"/>
      <w:lvlText w:val="%1."/>
      <w:lvlJc w:val="left"/>
    </w:lvl>
    <w:lvl w:ilvl="1" w:tplc="31607A3C">
      <w:numFmt w:val="decimal"/>
      <w:lvlText w:val=""/>
      <w:lvlJc w:val="left"/>
    </w:lvl>
    <w:lvl w:ilvl="2" w:tplc="EAE03984">
      <w:numFmt w:val="decimal"/>
      <w:lvlText w:val=""/>
      <w:lvlJc w:val="left"/>
    </w:lvl>
    <w:lvl w:ilvl="3" w:tplc="CE2267F2">
      <w:numFmt w:val="decimal"/>
      <w:lvlText w:val=""/>
      <w:lvlJc w:val="left"/>
    </w:lvl>
    <w:lvl w:ilvl="4" w:tplc="4858BE62">
      <w:numFmt w:val="decimal"/>
      <w:lvlText w:val=""/>
      <w:lvlJc w:val="left"/>
    </w:lvl>
    <w:lvl w:ilvl="5" w:tplc="5C98877C">
      <w:numFmt w:val="decimal"/>
      <w:lvlText w:val=""/>
      <w:lvlJc w:val="left"/>
    </w:lvl>
    <w:lvl w:ilvl="6" w:tplc="3A06751A">
      <w:numFmt w:val="decimal"/>
      <w:lvlText w:val=""/>
      <w:lvlJc w:val="left"/>
    </w:lvl>
    <w:lvl w:ilvl="7" w:tplc="CE10F658">
      <w:numFmt w:val="decimal"/>
      <w:lvlText w:val=""/>
      <w:lvlJc w:val="left"/>
    </w:lvl>
    <w:lvl w:ilvl="8" w:tplc="4C4668A2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9DD807EA"/>
    <w:lvl w:ilvl="0" w:tplc="D6005FA8">
      <w:start w:val="1"/>
      <w:numFmt w:val="bullet"/>
      <w:lvlText w:val="О"/>
      <w:lvlJc w:val="left"/>
    </w:lvl>
    <w:lvl w:ilvl="1" w:tplc="2AFEE174">
      <w:numFmt w:val="decimal"/>
      <w:lvlText w:val=""/>
      <w:lvlJc w:val="left"/>
    </w:lvl>
    <w:lvl w:ilvl="2" w:tplc="D69830A6">
      <w:numFmt w:val="decimal"/>
      <w:lvlText w:val=""/>
      <w:lvlJc w:val="left"/>
    </w:lvl>
    <w:lvl w:ilvl="3" w:tplc="A692BCBC">
      <w:numFmt w:val="decimal"/>
      <w:lvlText w:val=""/>
      <w:lvlJc w:val="left"/>
    </w:lvl>
    <w:lvl w:ilvl="4" w:tplc="1F240B9C">
      <w:numFmt w:val="decimal"/>
      <w:lvlText w:val=""/>
      <w:lvlJc w:val="left"/>
    </w:lvl>
    <w:lvl w:ilvl="5" w:tplc="A922313A">
      <w:numFmt w:val="decimal"/>
      <w:lvlText w:val=""/>
      <w:lvlJc w:val="left"/>
    </w:lvl>
    <w:lvl w:ilvl="6" w:tplc="0232B5EA">
      <w:numFmt w:val="decimal"/>
      <w:lvlText w:val=""/>
      <w:lvlJc w:val="left"/>
    </w:lvl>
    <w:lvl w:ilvl="7" w:tplc="7A184C98">
      <w:numFmt w:val="decimal"/>
      <w:lvlText w:val=""/>
      <w:lvlJc w:val="left"/>
    </w:lvl>
    <w:lvl w:ilvl="8" w:tplc="F1A26036">
      <w:numFmt w:val="decimal"/>
      <w:lvlText w:val=""/>
      <w:lvlJc w:val="left"/>
    </w:lvl>
  </w:abstractNum>
  <w:abstractNum w:abstractNumId="9" w15:restartNumberingAfterBreak="0">
    <w:nsid w:val="159A7B52"/>
    <w:multiLevelType w:val="multilevel"/>
    <w:tmpl w:val="E3A4AB2E"/>
    <w:lvl w:ilvl="0">
      <w:start w:val="1"/>
      <w:numFmt w:val="decimal"/>
      <w:lvlText w:val="%1."/>
      <w:lvlJc w:val="left"/>
      <w:pPr>
        <w:ind w:left="207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9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30"/>
    <w:rsid w:val="000003E9"/>
    <w:rsid w:val="00002092"/>
    <w:rsid w:val="000475A0"/>
    <w:rsid w:val="0007795D"/>
    <w:rsid w:val="000832FA"/>
    <w:rsid w:val="000C0267"/>
    <w:rsid w:val="000C3B53"/>
    <w:rsid w:val="000D0CD0"/>
    <w:rsid w:val="00102512"/>
    <w:rsid w:val="001663C9"/>
    <w:rsid w:val="0017115D"/>
    <w:rsid w:val="00173C1B"/>
    <w:rsid w:val="001848D7"/>
    <w:rsid w:val="001A6BF7"/>
    <w:rsid w:val="001C19DA"/>
    <w:rsid w:val="001C6C88"/>
    <w:rsid w:val="002038FE"/>
    <w:rsid w:val="0020758D"/>
    <w:rsid w:val="0025705F"/>
    <w:rsid w:val="0027401D"/>
    <w:rsid w:val="0028066E"/>
    <w:rsid w:val="002B6182"/>
    <w:rsid w:val="002B7B0A"/>
    <w:rsid w:val="002E0520"/>
    <w:rsid w:val="002E2410"/>
    <w:rsid w:val="0030464D"/>
    <w:rsid w:val="00315130"/>
    <w:rsid w:val="0036254B"/>
    <w:rsid w:val="00370514"/>
    <w:rsid w:val="00380CB4"/>
    <w:rsid w:val="00384720"/>
    <w:rsid w:val="003A53D2"/>
    <w:rsid w:val="00401051"/>
    <w:rsid w:val="00451A88"/>
    <w:rsid w:val="00466409"/>
    <w:rsid w:val="004A1438"/>
    <w:rsid w:val="004B28EB"/>
    <w:rsid w:val="004F07F3"/>
    <w:rsid w:val="00503AEA"/>
    <w:rsid w:val="00516EAA"/>
    <w:rsid w:val="00525CCE"/>
    <w:rsid w:val="00526310"/>
    <w:rsid w:val="00526AC2"/>
    <w:rsid w:val="005461D8"/>
    <w:rsid w:val="0057255B"/>
    <w:rsid w:val="00574841"/>
    <w:rsid w:val="005926CD"/>
    <w:rsid w:val="005A3F82"/>
    <w:rsid w:val="005A473C"/>
    <w:rsid w:val="005C3664"/>
    <w:rsid w:val="005E22FD"/>
    <w:rsid w:val="005E28CC"/>
    <w:rsid w:val="005F0BC8"/>
    <w:rsid w:val="00603AB5"/>
    <w:rsid w:val="006262B8"/>
    <w:rsid w:val="00645609"/>
    <w:rsid w:val="006661CB"/>
    <w:rsid w:val="00686683"/>
    <w:rsid w:val="00692357"/>
    <w:rsid w:val="00695F6E"/>
    <w:rsid w:val="006F1E4F"/>
    <w:rsid w:val="006F6AE2"/>
    <w:rsid w:val="006F6B5B"/>
    <w:rsid w:val="00711A00"/>
    <w:rsid w:val="007141DC"/>
    <w:rsid w:val="0074100D"/>
    <w:rsid w:val="007417F1"/>
    <w:rsid w:val="0076223B"/>
    <w:rsid w:val="00786150"/>
    <w:rsid w:val="00793E6E"/>
    <w:rsid w:val="00821339"/>
    <w:rsid w:val="00845FF3"/>
    <w:rsid w:val="00884C3F"/>
    <w:rsid w:val="008A4FFD"/>
    <w:rsid w:val="008A6402"/>
    <w:rsid w:val="008E2586"/>
    <w:rsid w:val="00905187"/>
    <w:rsid w:val="009074E5"/>
    <w:rsid w:val="00956C3F"/>
    <w:rsid w:val="0097161C"/>
    <w:rsid w:val="009B006A"/>
    <w:rsid w:val="009D23E5"/>
    <w:rsid w:val="009D644B"/>
    <w:rsid w:val="00A00E93"/>
    <w:rsid w:val="00A31593"/>
    <w:rsid w:val="00A61FA1"/>
    <w:rsid w:val="00A6532C"/>
    <w:rsid w:val="00A65E18"/>
    <w:rsid w:val="00A70C9D"/>
    <w:rsid w:val="00AC07B1"/>
    <w:rsid w:val="00AC4F49"/>
    <w:rsid w:val="00AF5FC0"/>
    <w:rsid w:val="00B15272"/>
    <w:rsid w:val="00B31E92"/>
    <w:rsid w:val="00B37F98"/>
    <w:rsid w:val="00B60190"/>
    <w:rsid w:val="00B71437"/>
    <w:rsid w:val="00B728A3"/>
    <w:rsid w:val="00B85888"/>
    <w:rsid w:val="00B946EF"/>
    <w:rsid w:val="00B951C3"/>
    <w:rsid w:val="00BF0044"/>
    <w:rsid w:val="00BF207B"/>
    <w:rsid w:val="00BF78DB"/>
    <w:rsid w:val="00C03EB9"/>
    <w:rsid w:val="00C10933"/>
    <w:rsid w:val="00C11E9A"/>
    <w:rsid w:val="00C12F52"/>
    <w:rsid w:val="00C15221"/>
    <w:rsid w:val="00C17B85"/>
    <w:rsid w:val="00C344B3"/>
    <w:rsid w:val="00C35CE7"/>
    <w:rsid w:val="00C637F4"/>
    <w:rsid w:val="00C668D7"/>
    <w:rsid w:val="00C753E9"/>
    <w:rsid w:val="00C8565E"/>
    <w:rsid w:val="00CC7CF3"/>
    <w:rsid w:val="00CE4841"/>
    <w:rsid w:val="00CF5487"/>
    <w:rsid w:val="00D038B7"/>
    <w:rsid w:val="00D15FA4"/>
    <w:rsid w:val="00D30887"/>
    <w:rsid w:val="00D54346"/>
    <w:rsid w:val="00D57B2C"/>
    <w:rsid w:val="00D75424"/>
    <w:rsid w:val="00D92C84"/>
    <w:rsid w:val="00D95B0D"/>
    <w:rsid w:val="00DE15E8"/>
    <w:rsid w:val="00DE50D9"/>
    <w:rsid w:val="00E40207"/>
    <w:rsid w:val="00E77817"/>
    <w:rsid w:val="00EB4975"/>
    <w:rsid w:val="00EC0FB3"/>
    <w:rsid w:val="00EF50F6"/>
    <w:rsid w:val="00EF54BB"/>
    <w:rsid w:val="00F34DD5"/>
    <w:rsid w:val="00F41014"/>
    <w:rsid w:val="00F45A90"/>
    <w:rsid w:val="00F524B3"/>
    <w:rsid w:val="00F54366"/>
    <w:rsid w:val="00F7153B"/>
    <w:rsid w:val="00F93702"/>
    <w:rsid w:val="00FA0C02"/>
    <w:rsid w:val="00FA72E3"/>
    <w:rsid w:val="00FB0C25"/>
    <w:rsid w:val="00FE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95AA3-4E3D-4D6E-AA8F-00DEDEB8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E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E9A"/>
  </w:style>
  <w:style w:type="paragraph" w:styleId="a6">
    <w:name w:val="footer"/>
    <w:basedOn w:val="a"/>
    <w:link w:val="a7"/>
    <w:uiPriority w:val="99"/>
    <w:unhideWhenUsed/>
    <w:rsid w:val="00C11E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E9A"/>
  </w:style>
  <w:style w:type="paragraph" w:styleId="a8">
    <w:name w:val="Balloon Text"/>
    <w:basedOn w:val="a"/>
    <w:link w:val="a9"/>
    <w:uiPriority w:val="99"/>
    <w:semiHidden/>
    <w:unhideWhenUsed/>
    <w:rsid w:val="00762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2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4FFD"/>
    <w:pPr>
      <w:ind w:left="720"/>
      <w:contextualSpacing/>
    </w:pPr>
  </w:style>
  <w:style w:type="table" w:styleId="ab">
    <w:name w:val="Table Grid"/>
    <w:basedOn w:val="a1"/>
    <w:uiPriority w:val="59"/>
    <w:rsid w:val="0059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6FD8-7C15-4EB3-88A6-90EE42BF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1828</Words>
  <Characters>10425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2023-04-26T08:06:00Z</cp:lastPrinted>
  <dcterms:created xsi:type="dcterms:W3CDTF">2023-04-27T06:23:00Z</dcterms:created>
  <dcterms:modified xsi:type="dcterms:W3CDTF">2023-05-03T07:43:00Z</dcterms:modified>
</cp:coreProperties>
</file>