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5" w:rsidRPr="005A029C" w:rsidRDefault="00794C85" w:rsidP="00794C85">
      <w:pPr>
        <w:spacing w:after="0" w:line="240" w:lineRule="auto"/>
        <w:ind w:left="-360" w:right="-104"/>
        <w:jc w:val="center"/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</w:pPr>
      <w:r w:rsidRPr="005A029C"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  <w:t>АДМИНИСТРАЦИЯ ГОРОДА КАРАБАНОВО</w:t>
      </w:r>
    </w:p>
    <w:p w:rsidR="00794C85" w:rsidRPr="005A029C" w:rsidRDefault="00794C85" w:rsidP="00794C85">
      <w:pPr>
        <w:spacing w:after="0" w:line="240" w:lineRule="auto"/>
        <w:jc w:val="center"/>
        <w:rPr>
          <w:rFonts w:ascii="Book Antiqua" w:eastAsia="Calibri" w:hAnsi="Book Antiqua" w:cs="Book Antiqua"/>
          <w:sz w:val="28"/>
          <w:szCs w:val="28"/>
          <w:lang w:eastAsia="ru-RU"/>
        </w:rPr>
      </w:pPr>
      <w:r w:rsidRPr="005A029C">
        <w:rPr>
          <w:rFonts w:ascii="Book Antiqua" w:eastAsia="Calibri" w:hAnsi="Book Antiqua" w:cs="Book Antiqua"/>
          <w:sz w:val="28"/>
          <w:szCs w:val="28"/>
          <w:lang w:eastAsia="ru-RU"/>
        </w:rPr>
        <w:t>АЛЕКСАНДРОВСКОГО РАЙОНА</w:t>
      </w:r>
    </w:p>
    <w:p w:rsidR="00794C85" w:rsidRPr="005A029C" w:rsidRDefault="00794C85" w:rsidP="00794C85">
      <w:pPr>
        <w:spacing w:after="0" w:line="240" w:lineRule="auto"/>
        <w:jc w:val="center"/>
        <w:rPr>
          <w:rFonts w:ascii="Book Antiqua" w:eastAsia="Calibri" w:hAnsi="Book Antiqua" w:cs="Book Antiqua"/>
          <w:sz w:val="28"/>
          <w:szCs w:val="28"/>
          <w:lang w:eastAsia="ru-RU"/>
        </w:rPr>
      </w:pPr>
      <w:r w:rsidRPr="005A029C">
        <w:rPr>
          <w:rFonts w:ascii="Book Antiqua" w:eastAsia="Calibri" w:hAnsi="Book Antiqua" w:cs="Book Antiqua"/>
          <w:sz w:val="28"/>
          <w:szCs w:val="28"/>
          <w:lang w:eastAsia="ru-RU"/>
        </w:rPr>
        <w:t>ВЛАДИМИРСКОЙ ОБЛАСТИ</w:t>
      </w:r>
    </w:p>
    <w:p w:rsidR="00794C85" w:rsidRPr="005A029C" w:rsidRDefault="00794C85" w:rsidP="00794C85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</w:pPr>
      <w:r w:rsidRPr="005A029C"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  <w:t>ПОСТАНОВЛЕНИЕ</w:t>
      </w:r>
    </w:p>
    <w:p w:rsidR="00794C85" w:rsidRPr="005A029C" w:rsidRDefault="00794C85" w:rsidP="00794C85">
      <w:pPr>
        <w:spacing w:after="0" w:line="240" w:lineRule="auto"/>
        <w:rPr>
          <w:rFonts w:ascii="Book Antiqua" w:eastAsia="Calibri" w:hAnsi="Book Antiqua" w:cs="Book Antiqua"/>
          <w:sz w:val="28"/>
          <w:szCs w:val="28"/>
          <w:lang w:eastAsia="ru-RU"/>
        </w:rPr>
      </w:pPr>
    </w:p>
    <w:p w:rsidR="00794C85" w:rsidRPr="005A029C" w:rsidRDefault="00794C85" w:rsidP="00794C85">
      <w:pPr>
        <w:spacing w:after="0" w:line="240" w:lineRule="auto"/>
        <w:jc w:val="both"/>
        <w:rPr>
          <w:rFonts w:ascii="Book Antiqua" w:eastAsia="Calibri" w:hAnsi="Book Antiqua" w:cs="Book Antiqua"/>
          <w:sz w:val="28"/>
          <w:szCs w:val="28"/>
          <w:lang w:eastAsia="ru-RU"/>
        </w:rPr>
      </w:pPr>
      <w:r w:rsidRPr="005A029C">
        <w:rPr>
          <w:rFonts w:ascii="Book Antiqua" w:eastAsia="Calibri" w:hAnsi="Book Antiqua" w:cs="Book Antiqua"/>
          <w:sz w:val="28"/>
          <w:szCs w:val="28"/>
          <w:lang w:eastAsia="ru-RU"/>
        </w:rPr>
        <w:t xml:space="preserve">                 </w:t>
      </w:r>
      <w:r>
        <w:rPr>
          <w:rFonts w:ascii="Book Antiqua" w:eastAsia="Calibri" w:hAnsi="Book Antiqua" w:cs="Book Antiqua"/>
          <w:sz w:val="28"/>
          <w:szCs w:val="28"/>
          <w:lang w:eastAsia="ru-RU"/>
        </w:rPr>
        <w:t>от</w:t>
      </w:r>
      <w:r w:rsidRPr="005A029C">
        <w:rPr>
          <w:rFonts w:ascii="Book Antiqua" w:eastAsia="Calibri" w:hAnsi="Book Antiqua" w:cs="Book Antiqua"/>
          <w:sz w:val="28"/>
          <w:szCs w:val="28"/>
          <w:lang w:eastAsia="ru-RU"/>
        </w:rPr>
        <w:t xml:space="preserve">  </w:t>
      </w:r>
      <w:r w:rsidR="00D6737A">
        <w:rPr>
          <w:rFonts w:ascii="Book Antiqua" w:eastAsia="Calibri" w:hAnsi="Book Antiqua" w:cs="Book Antiqua"/>
          <w:sz w:val="28"/>
          <w:szCs w:val="28"/>
          <w:lang w:eastAsia="ru-RU"/>
        </w:rPr>
        <w:t>12.03.2015</w:t>
      </w:r>
      <w:r w:rsidR="00112C05">
        <w:rPr>
          <w:rFonts w:ascii="Book Antiqua" w:eastAsia="Calibri" w:hAnsi="Book Antiqua" w:cs="Book Antiqua"/>
          <w:sz w:val="28"/>
          <w:szCs w:val="28"/>
          <w:lang w:eastAsia="ru-RU"/>
        </w:rPr>
        <w:t xml:space="preserve">                                                       </w:t>
      </w:r>
      <w:r w:rsidRPr="005A029C">
        <w:rPr>
          <w:rFonts w:ascii="Book Antiqua" w:eastAsia="Calibri" w:hAnsi="Book Antiqua" w:cs="Book Antiqua"/>
          <w:sz w:val="28"/>
          <w:szCs w:val="28"/>
          <w:lang w:eastAsia="ru-RU"/>
        </w:rPr>
        <w:t xml:space="preserve">№ </w:t>
      </w:r>
      <w:r w:rsidR="00D6737A">
        <w:rPr>
          <w:rFonts w:ascii="Book Antiqua" w:eastAsia="Calibri" w:hAnsi="Book Antiqua" w:cs="Book Antiqua"/>
          <w:sz w:val="28"/>
          <w:szCs w:val="28"/>
          <w:lang w:eastAsia="ru-RU"/>
        </w:rPr>
        <w:t>53</w:t>
      </w:r>
      <w:bookmarkStart w:id="0" w:name="_GoBack"/>
      <w:bookmarkEnd w:id="0"/>
    </w:p>
    <w:p w:rsidR="00794C85" w:rsidRPr="005A029C" w:rsidRDefault="00794C85" w:rsidP="00794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C85" w:rsidRDefault="00794C85" w:rsidP="00794C8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A02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 проведении открытого а</w:t>
      </w:r>
      <w:r w:rsidR="00112C0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укциона</w:t>
      </w:r>
      <w:r w:rsidRPr="005A02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94C85" w:rsidRDefault="00112C05" w:rsidP="00794C8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 продаже нежилого помещения</w:t>
      </w:r>
      <w:r w:rsidR="00794C85" w:rsidRPr="005A02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94C85" w:rsidRPr="005A029C" w:rsidRDefault="00112C05" w:rsidP="00794C8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 адресу: г. Карабаново, ул. Карпова, д.3</w:t>
      </w: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94C85" w:rsidRPr="005A029C" w:rsidRDefault="00794C85" w:rsidP="00794C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112C05" w:rsidRPr="00112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 Федеральным законом от 21.12.2001 года № 178-ФЗ «О приватизации государственного и муниципального имущества»,  Постановлением Правительства Российской Федерации от 12.08.2002 № 585 «Об </w:t>
      </w:r>
      <w:r w:rsidR="00112C05" w:rsidRPr="00112C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12C05" w:rsidRPr="00112C05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112C05" w:rsidRPr="00112C05">
        <w:rPr>
          <w:rFonts w:ascii="Times New Roman" w:eastAsia="Calibri" w:hAnsi="Times New Roman" w:cs="Times New Roman"/>
          <w:sz w:val="28"/>
          <w:szCs w:val="28"/>
          <w:lang w:eastAsia="ru-RU"/>
        </w:rPr>
        <w:t>», решением Совета народных депутатов города Карабаново от 02.03.2015</w:t>
      </w:r>
      <w:proofErr w:type="gramEnd"/>
      <w:r w:rsidR="00112C05" w:rsidRPr="00112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14 «О приватизации (продаже) объектов муниципального имущества МО город Карабаново в 2015 году»</w:t>
      </w: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94C85" w:rsidRPr="005A029C" w:rsidRDefault="00794C85" w:rsidP="00794C85">
      <w:pPr>
        <w:spacing w:after="0" w:line="360" w:lineRule="auto"/>
        <w:ind w:left="180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C85" w:rsidRPr="005A029C" w:rsidRDefault="00794C85" w:rsidP="00794C85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0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5A02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ОСТАНОВЛЯЮ:</w:t>
      </w:r>
    </w:p>
    <w:p w:rsidR="00794C85" w:rsidRPr="005A029C" w:rsidRDefault="00794C85" w:rsidP="00794C85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C85" w:rsidRPr="009128F2" w:rsidRDefault="00794C85" w:rsidP="00794C8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91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Приватизировать нежилое помещение, расположенное по адресу: г. Карабаново, ул. Карпова, д. 3 (этаж – полуподвал, общая площадь 215,80 квадратных метров), находящееся в собственности города Карабаново (запись в Едином государственном реестре прав на недвижимое имущество и сделок с ним от 10 сентября 2014 года № 33-33-19/033/2014-098).</w:t>
      </w:r>
    </w:p>
    <w:p w:rsidR="00794C85" w:rsidRPr="009128F2" w:rsidRDefault="00794C85" w:rsidP="00794C8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способ продажи - аукцион с открытой формой подачи предложений о цене.</w:t>
      </w:r>
    </w:p>
    <w:p w:rsidR="00794C85" w:rsidRPr="009128F2" w:rsidRDefault="00794C85" w:rsidP="00794C8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912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начальную цену продажи нежилого помещения (п.1) в размере 847 000,00 (Восемьсот сорок семь тысяч) рублей, в т.ч. НДС</w:t>
      </w:r>
      <w:r w:rsidR="006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152 460,00 (сто пятьдесят две тысячи четыреста шестьдесят) рублей 00 коп.</w:t>
      </w:r>
      <w:r w:rsidRPr="0091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отчетом об определении рыночной стоимости объекта недвижимости от 22 ноября 2014 года № О2014-011302-6152, подготовленным ООО «Агентство Оценки плюс».    </w:t>
      </w:r>
      <w:proofErr w:type="gramEnd"/>
    </w:p>
    <w:p w:rsidR="00794C85" w:rsidRDefault="00794C85" w:rsidP="00794C85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Утвердить шаг аукциона – 42 350,00 (Сорок две тысячи триста пятьдесят тысяч) рублей 00 коп.  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проведение </w:t>
      </w:r>
      <w:r w:rsidR="0072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конкурсной 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составе: 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Евграфьева</w:t>
      </w:r>
      <w:proofErr w:type="spellEnd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Васильевна, заместитель главы администрации города Карабаново – председатель комиссии;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Фаттахович</w:t>
      </w:r>
      <w:proofErr w:type="spellEnd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муниципального казенного учреждения «Дирекция жизнеобеспечения населения» города Карабаново – заместитель председателя комиссии;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Воронина Вероника Александровна, главный специалист отдела управления имуществом муниципального казенного учреждения «Дирекция жизнеобеспечения населения» города Карабаново – секретарь комиссии;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Федосеева Наталья Григорьевна, заведующий отделом управления муниципальным имуществом муниципального казенного учреждения «Дирекция жизнеобеспечения населения» города Карабаново – член комиссии;</w:t>
      </w:r>
    </w:p>
    <w:p w:rsidR="00AE21A5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Панасюк Виктор Петрович, заведующий отделом архитектуры и земельных отношений муниципального казенного учреждения «Дирекция жизнеобеспечения населения» города Карабаново –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Александровна Белякова,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юрист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отдела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казенного учреждения «Дирекция жизнеобеспечения населения» города Карабаново – член комиссии. </w:t>
      </w:r>
    </w:p>
    <w:p w:rsidR="00AE21A5" w:rsidRPr="005A029C" w:rsidRDefault="00AE21A5" w:rsidP="00AE21A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AE21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функции по организац</w:t>
      </w:r>
      <w:proofErr w:type="gramStart"/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724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724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 w:rsidRPr="005A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главного специалиста отдела управления муниципальным имуществом муниципального казенного учреждения «Дирекция жизнеобеспечения населения» города Карабаново Воронину В.А.</w:t>
      </w:r>
    </w:p>
    <w:p w:rsidR="00AE21A5" w:rsidRPr="00AE21A5" w:rsidRDefault="00AE21A5" w:rsidP="00AE21A5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аукционную</w:t>
      </w: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города Карабаново</w:t>
      </w:r>
      <w:r w:rsidRPr="002C7772">
        <w:t xml:space="preserve"> </w:t>
      </w:r>
      <w:r>
        <w:t>(</w:t>
      </w:r>
      <w:hyperlink r:id="rId4" w:history="1">
        <w:r w:rsidRPr="001D6D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1D6D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городкарабаново.рф</w:t>
        </w:r>
        <w:proofErr w:type="spellEnd"/>
        <w:r w:rsidRPr="001D6D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21A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94C85" w:rsidRPr="005A029C" w:rsidRDefault="00AE21A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9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дня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794C85"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средствах массовой информации. </w:t>
      </w: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города                                                                                       </w:t>
      </w:r>
      <w:proofErr w:type="spellStart"/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>Н.Е.Помехина</w:t>
      </w:r>
      <w:proofErr w:type="spellEnd"/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C85" w:rsidRPr="005A029C" w:rsidRDefault="00794C85" w:rsidP="00794C8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0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Pr="005A029C" w:rsidRDefault="00794C85" w:rsidP="00794C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C85" w:rsidRDefault="00794C85" w:rsidP="00794C85"/>
    <w:p w:rsidR="005017AB" w:rsidRDefault="005017AB"/>
    <w:sectPr w:rsidR="005017AB" w:rsidSect="00E27264">
      <w:pgSz w:w="11906" w:h="16838" w:code="9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64"/>
    <w:rsid w:val="000A7E88"/>
    <w:rsid w:val="00112C05"/>
    <w:rsid w:val="005017AB"/>
    <w:rsid w:val="005A74CF"/>
    <w:rsid w:val="006B150A"/>
    <w:rsid w:val="00724C06"/>
    <w:rsid w:val="00794C85"/>
    <w:rsid w:val="009128F2"/>
    <w:rsid w:val="00A84A64"/>
    <w:rsid w:val="00AE21A5"/>
    <w:rsid w:val="00D6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novo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Администрация Карабаново</cp:lastModifiedBy>
  <cp:revision>2</cp:revision>
  <cp:lastPrinted>2015-03-12T06:15:00Z</cp:lastPrinted>
  <dcterms:created xsi:type="dcterms:W3CDTF">2015-03-12T06:09:00Z</dcterms:created>
  <dcterms:modified xsi:type="dcterms:W3CDTF">2015-03-12T06:09:00Z</dcterms:modified>
</cp:coreProperties>
</file>